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https://www.velvetjobs.com/job-descriptions/manager-change</w:t>
        </w:r>
      </w:hyperlink>
    </w:p>
    <w:p>
      <w:pPr>
        <w:pStyle w:val="Heading1"/>
      </w:pPr>
      <w:bookmarkStart w:id="21" w:name="example-of-manager-change-job-description"/>
      <w:r>
        <w:t xml:space="preserve">Example of Manager Change Job Description</w:t>
      </w:r>
      <w:bookmarkEnd w:id="21"/>
    </w:p>
    <w:p>
      <w:pPr>
        <w:pStyle w:val="Compact"/>
      </w:pPr>
      <w:r>
        <w:t xml:space="preserve">Our company is searching for experienced candidates for the position of manager change.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hange"/>
      <w:r>
        <w:t xml:space="preserve">Responsibilities for manager change</w:t>
      </w:r>
      <w:bookmarkEnd w:id="22"/>
    </w:p>
    <w:p>
      <w:pPr>
        <w:pStyle w:val="Compact"/>
        <w:numPr>
          <w:numId w:val="1001"/>
          <w:ilvl w:val="0"/>
        </w:numPr>
      </w:pPr>
      <w:r>
        <w:t xml:space="preserve">Maintenance of an information portal where release notes, meeting minutes, presentations and other materials will be shared with MSO partners</w:t>
      </w:r>
    </w:p>
    <w:p>
      <w:pPr>
        <w:pStyle w:val="Compact"/>
        <w:numPr>
          <w:numId w:val="1001"/>
          <w:ilvl w:val="0"/>
        </w:numPr>
      </w:pPr>
      <w:r>
        <w:t xml:space="preserve">Lead and support communication efforts</w:t>
      </w:r>
    </w:p>
    <w:p>
      <w:pPr>
        <w:pStyle w:val="Compact"/>
        <w:numPr>
          <w:numId w:val="1001"/>
          <w:ilvl w:val="0"/>
        </w:numPr>
      </w:pPr>
      <w:r>
        <w:t xml:space="preserve">Develop continuous improvement within the PMO</w:t>
      </w:r>
    </w:p>
    <w:p>
      <w:pPr>
        <w:pStyle w:val="Compact"/>
        <w:numPr>
          <w:numId w:val="1001"/>
          <w:ilvl w:val="0"/>
        </w:numPr>
      </w:pPr>
      <w:r>
        <w:t xml:space="preserve">Create the overall change management strategy</w:t>
      </w:r>
    </w:p>
    <w:p>
      <w:pPr>
        <w:pStyle w:val="Compact"/>
        <w:numPr>
          <w:numId w:val="1001"/>
          <w:ilvl w:val="0"/>
        </w:numPr>
      </w:pPr>
      <w:r>
        <w:t xml:space="preserve">Partner with (business/technical) Project Managers</w:t>
      </w:r>
    </w:p>
    <w:p>
      <w:pPr>
        <w:pStyle w:val="Compact"/>
        <w:numPr>
          <w:numId w:val="1001"/>
          <w:ilvl w:val="0"/>
        </w:numPr>
      </w:pPr>
      <w:r>
        <w:t xml:space="preserve">Business Change Strategy</w:t>
      </w:r>
    </w:p>
    <w:p>
      <w:pPr>
        <w:pStyle w:val="Compact"/>
        <w:numPr>
          <w:numId w:val="1001"/>
          <w:ilvl w:val="0"/>
        </w:numPr>
      </w:pPr>
      <w:r>
        <w:t xml:space="preserve">Stakeholder Impact Analysis</w:t>
      </w:r>
    </w:p>
    <w:p>
      <w:pPr>
        <w:pStyle w:val="Compact"/>
        <w:numPr>
          <w:numId w:val="1001"/>
          <w:ilvl w:val="0"/>
        </w:numPr>
      </w:pPr>
      <w:r>
        <w:t xml:space="preserve">Contribute in development and execution of the program Roadmap</w:t>
      </w:r>
    </w:p>
    <w:p>
      <w:pPr>
        <w:pStyle w:val="Compact"/>
        <w:numPr>
          <w:numId w:val="1001"/>
          <w:ilvl w:val="0"/>
        </w:numPr>
      </w:pPr>
      <w:r>
        <w:t xml:space="preserve">Enablement Strategy - preparing users for the change, supporting them through the change and ongoing adoption and realizing of business benefits as the users transition through the change to BAU</w:t>
      </w:r>
    </w:p>
    <w:p>
      <w:pPr>
        <w:pStyle w:val="Compact"/>
        <w:numPr>
          <w:numId w:val="1001"/>
          <w:ilvl w:val="0"/>
        </w:numPr>
      </w:pPr>
      <w:r>
        <w:t xml:space="preserve">Sponsorship Strategy - Leadership engagement and communication cascade will be a key element and embodies the principle of leader-led change</w:t>
      </w:r>
    </w:p>
    <w:p>
      <w:pPr>
        <w:pStyle w:val="Heading2"/>
      </w:pPr>
      <w:bookmarkStart w:id="23" w:name="qualifications-for-manager-change"/>
      <w:r>
        <w:t xml:space="preserve">Qualifications for manager change</w:t>
      </w:r>
      <w:bookmarkEnd w:id="23"/>
    </w:p>
    <w:p>
      <w:pPr>
        <w:pStyle w:val="Compact"/>
        <w:numPr>
          <w:numId w:val="1002"/>
          <w:ilvl w:val="0"/>
        </w:numPr>
      </w:pPr>
      <w:r>
        <w:t xml:space="preserve">General knowledge of technologies like mainframe, unix, windows, storage (NAS/SAN), databases (DB2 – Oracle –SQLServer), middleware (Websphere, IIS, Tomcat)</w:t>
      </w:r>
    </w:p>
    <w:p>
      <w:pPr>
        <w:pStyle w:val="Compact"/>
        <w:numPr>
          <w:numId w:val="1002"/>
          <w:ilvl w:val="0"/>
        </w:numPr>
      </w:pPr>
      <w:r>
        <w:t xml:space="preserve">Establish and execute project communications plan</w:t>
      </w:r>
    </w:p>
    <w:p>
      <w:pPr>
        <w:pStyle w:val="Compact"/>
        <w:numPr>
          <w:numId w:val="1002"/>
          <w:ilvl w:val="0"/>
        </w:numPr>
      </w:pPr>
      <w:r>
        <w:t xml:space="preserve">Reviews implemented Changes to ensure they have met their objectives</w:t>
      </w:r>
    </w:p>
    <w:p>
      <w:pPr>
        <w:pStyle w:val="Compact"/>
        <w:numPr>
          <w:numId w:val="1002"/>
          <w:ilvl w:val="0"/>
        </w:numPr>
      </w:pPr>
      <w:r>
        <w:t xml:space="preserve">Reviews Post Implementation Reviews within assigned areas to ensure completeness</w:t>
      </w:r>
    </w:p>
    <w:p>
      <w:pPr>
        <w:pStyle w:val="Compact"/>
        <w:numPr>
          <w:numId w:val="1002"/>
          <w:ilvl w:val="0"/>
        </w:numPr>
      </w:pPr>
      <w:r>
        <w:t xml:space="preserve">Reviews outstanding RFCs awaiting consideration or awaiting action</w:t>
      </w:r>
    </w:p>
    <w:p>
      <w:pPr>
        <w:pStyle w:val="Compact"/>
        <w:numPr>
          <w:numId w:val="1002"/>
          <w:ilvl w:val="0"/>
        </w:numPr>
      </w:pPr>
      <w:r>
        <w:t xml:space="preserve">Relevant Bachelor’s Degree and/or Change Management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han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han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