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https://www.velvetjobs.com/job-descriptions/manager-business-planning</w:t>
        </w:r>
      </w:hyperlink>
    </w:p>
    <w:p>
      <w:pPr>
        <w:pStyle w:val="Heading1"/>
      </w:pPr>
      <w:bookmarkStart w:id="21" w:name="example-of-manager-business-planning-job-description"/>
      <w:r>
        <w:t xml:space="preserve">Example of Manager, Business Planning Job Description</w:t>
      </w:r>
      <w:bookmarkEnd w:id="21"/>
    </w:p>
    <w:p>
      <w:pPr>
        <w:pStyle w:val="Compact"/>
      </w:pPr>
      <w:r>
        <w:t xml:space="preserve">Our innovative and growing company is searching for experienced candidates for the position of manager, business planning.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manager-business-planning"/>
      <w:r>
        <w:t xml:space="preserve">Responsibilities for manager, business planning</w:t>
      </w:r>
      <w:bookmarkEnd w:id="22"/>
    </w:p>
    <w:p>
      <w:pPr>
        <w:pStyle w:val="Compact"/>
        <w:numPr>
          <w:numId w:val="1001"/>
          <w:ilvl w:val="0"/>
        </w:numPr>
      </w:pPr>
      <w:r>
        <w:t xml:space="preserve">Ensure that the forecasts and business/strategic plans accurately portray operating and financial information of the Corporation</w:t>
      </w:r>
    </w:p>
    <w:p>
      <w:pPr>
        <w:pStyle w:val="Compact"/>
        <w:numPr>
          <w:numId w:val="1001"/>
          <w:ilvl w:val="0"/>
        </w:numPr>
      </w:pPr>
      <w:r>
        <w:t xml:space="preserve">Support training needs for end users in all BPC applications through various tool sets, including on-line learning, job aides, and classroom learning</w:t>
      </w:r>
    </w:p>
    <w:p>
      <w:pPr>
        <w:pStyle w:val="Compact"/>
        <w:numPr>
          <w:numId w:val="1001"/>
          <w:ilvl w:val="0"/>
        </w:numPr>
      </w:pPr>
      <w:r>
        <w:t xml:space="preserve">Manage development and implementation of assigned BPC enhancements, including ability to understand and write system logic</w:t>
      </w:r>
    </w:p>
    <w:p>
      <w:pPr>
        <w:pStyle w:val="Compact"/>
        <w:numPr>
          <w:numId w:val="1001"/>
          <w:ilvl w:val="0"/>
        </w:numPr>
      </w:pPr>
      <w:r>
        <w:t xml:space="preserve">Provide consolidated financial, operations reporting &amp; analysis for senior management to make informed decisions, better investment decisions and drive value enhancements</w:t>
      </w:r>
    </w:p>
    <w:p>
      <w:pPr>
        <w:pStyle w:val="Compact"/>
        <w:numPr>
          <w:numId w:val="1001"/>
          <w:ilvl w:val="0"/>
        </w:numPr>
      </w:pPr>
      <w:r>
        <w:t xml:space="preserve">You are an ambassador of the new way of working and need to implement and anchor the IBP process within DEP and throughout all regions</w:t>
      </w:r>
    </w:p>
    <w:p>
      <w:pPr>
        <w:pStyle w:val="Compact"/>
        <w:numPr>
          <w:numId w:val="1001"/>
          <w:ilvl w:val="0"/>
        </w:numPr>
      </w:pPr>
      <w:r>
        <w:t xml:space="preserve">You drive change management, identify bottlenecks and very tightly review on these critical points to ensure the right change management</w:t>
      </w:r>
    </w:p>
    <w:p>
      <w:pPr>
        <w:pStyle w:val="Compact"/>
        <w:numPr>
          <w:numId w:val="1001"/>
          <w:ilvl w:val="0"/>
        </w:numPr>
      </w:pPr>
      <w:r>
        <w:t xml:space="preserve">You will be accountable for the IBP competence (training, coaching, practices and procedures)</w:t>
      </w:r>
    </w:p>
    <w:p>
      <w:pPr>
        <w:pStyle w:val="Compact"/>
        <w:numPr>
          <w:numId w:val="1001"/>
          <w:ilvl w:val="0"/>
        </w:numPr>
      </w:pPr>
      <w:r>
        <w:t xml:space="preserve">Ensure that the team delivers assessments of clinical protocol and other client supplied study specifications and contracts in conjunction with business plan and production, to help design supply chain solutions to meet the needs of the trial</w:t>
      </w:r>
    </w:p>
    <w:p>
      <w:pPr>
        <w:pStyle w:val="Compact"/>
        <w:numPr>
          <w:numId w:val="1001"/>
          <w:ilvl w:val="0"/>
        </w:numPr>
      </w:pPr>
      <w:r>
        <w:t xml:space="preserve">Ensuring that defence bids/ customer visits/ Tele conferences are adequately resourced</w:t>
      </w:r>
    </w:p>
    <w:p>
      <w:pPr>
        <w:pStyle w:val="Compact"/>
        <w:numPr>
          <w:numId w:val="1001"/>
          <w:ilvl w:val="0"/>
        </w:numPr>
      </w:pPr>
      <w:r>
        <w:t xml:space="preserve">To undertake ad hoc duties as directed and agreed with the Director Business Planning</w:t>
      </w:r>
    </w:p>
    <w:p>
      <w:pPr>
        <w:pStyle w:val="Heading2"/>
      </w:pPr>
      <w:bookmarkStart w:id="23" w:name="qualifications-for-manager-business-planning"/>
      <w:r>
        <w:t xml:space="preserve">Qualifications for manager, business planning</w:t>
      </w:r>
      <w:bookmarkEnd w:id="23"/>
    </w:p>
    <w:p>
      <w:pPr>
        <w:pStyle w:val="Compact"/>
        <w:numPr>
          <w:numId w:val="1002"/>
          <w:ilvl w:val="0"/>
        </w:numPr>
      </w:pPr>
      <w:r>
        <w:t xml:space="preserve">Seasoned business professional with demonstrated skills to influence and impact groups inside and outside of Worldwide Licensing &amp; Pricing</w:t>
      </w:r>
    </w:p>
    <w:p>
      <w:pPr>
        <w:pStyle w:val="Compact"/>
        <w:numPr>
          <w:numId w:val="1002"/>
          <w:ilvl w:val="0"/>
        </w:numPr>
      </w:pPr>
      <w:r>
        <w:t xml:space="preserve">Experience in medium to large organizations - $500M annual revenue and higher – with well-regarded Finance department</w:t>
      </w:r>
    </w:p>
    <w:p>
      <w:pPr>
        <w:pStyle w:val="Compact"/>
        <w:numPr>
          <w:numId w:val="1002"/>
          <w:ilvl w:val="0"/>
        </w:numPr>
      </w:pPr>
      <w:r>
        <w:t xml:space="preserve">Bachelor's degree is required (preferably in Business Management / Accounting / Finance / Engineering)</w:t>
      </w:r>
    </w:p>
    <w:p>
      <w:pPr>
        <w:pStyle w:val="Compact"/>
        <w:numPr>
          <w:numId w:val="1002"/>
          <w:ilvl w:val="0"/>
        </w:numPr>
      </w:pPr>
      <w:r>
        <w:t xml:space="preserve">Must have minimum of 5 year of relevant experience</w:t>
      </w:r>
    </w:p>
    <w:p>
      <w:pPr>
        <w:pStyle w:val="Compact"/>
        <w:numPr>
          <w:numId w:val="1002"/>
          <w:ilvl w:val="0"/>
        </w:numPr>
      </w:pPr>
      <w:r>
        <w:t xml:space="preserve">Must possess strong analytical skills and ability to think strategically</w:t>
      </w:r>
    </w:p>
    <w:p>
      <w:pPr>
        <w:pStyle w:val="Compact"/>
        <w:numPr>
          <w:numId w:val="1002"/>
          <w:ilvl w:val="0"/>
        </w:numPr>
      </w:pPr>
      <w:r>
        <w:t xml:space="preserve">Must have experience working in a team orientated environment as part of a team those outside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anager-business-planning"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anager-business-plannin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2021-10-28T13:16:03Z</dcterms:created>
  <dcterms:modified xsi:type="dcterms:W3CDTF">2021-10-28T13:16:03Z</dcterms:modified>
</cp:coreProperties>
</file>