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https://www.velvetjobs.com/job-descriptions/manager-brand-marketing</w:t>
        </w:r>
      </w:hyperlink>
    </w:p>
    <w:p>
      <w:pPr>
        <w:pStyle w:val="Heading1"/>
      </w:pPr>
      <w:bookmarkStart w:id="21" w:name="example-of-manager-brand-marketing-job-description"/>
      <w:r>
        <w:t xml:space="preserve">Example of Manager, Brand Marketing Job Description</w:t>
      </w:r>
      <w:bookmarkEnd w:id="21"/>
    </w:p>
    <w:p>
      <w:pPr>
        <w:pStyle w:val="Compact"/>
      </w:pPr>
      <w:r>
        <w:t xml:space="preserve">Our company is looking to fill the role of manager, brand marketing. To join our growing team, please review the list of responsibilities and qualifications.</w:t>
      </w:r>
    </w:p>
    <w:p>
      <w:pPr>
        <w:pStyle w:val="Heading2"/>
      </w:pPr>
      <w:bookmarkStart w:id="22" w:name="responsibilities-for-manager-brand-marketing"/>
      <w:r>
        <w:t xml:space="preserve">Responsibilities for manager, brand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launch plans, yearly and seasonal marketing initiatives, according to the timelines established by the Global Marketing team</w:t>
      </w:r>
    </w:p>
    <w:p>
      <w:pPr>
        <w:pStyle w:val="Compact"/>
        <w:numPr>
          <w:numId w:val="1001"/>
          <w:ilvl w:val="0"/>
        </w:numPr>
      </w:pPr>
      <w:r>
        <w:t xml:space="preserve">Amplify new and existing global partnerships and activities across different teams and territories</w:t>
      </w:r>
    </w:p>
    <w:p>
      <w:pPr>
        <w:pStyle w:val="Compact"/>
        <w:numPr>
          <w:numId w:val="1001"/>
          <w:ilvl w:val="0"/>
        </w:numPr>
      </w:pPr>
      <w:r>
        <w:t xml:space="preserve">Work across other disciplines to ensure all activity is cohesive and maximized acorss all channels</w:t>
      </w:r>
    </w:p>
    <w:p>
      <w:pPr>
        <w:pStyle w:val="Compact"/>
        <w:numPr>
          <w:numId w:val="1001"/>
          <w:ilvl w:val="0"/>
        </w:numPr>
      </w:pPr>
      <w:r>
        <w:t xml:space="preserve">Manage the Global Campaign and Special Projects budget ensuing budget is maximized and distributed across all key markets</w:t>
      </w:r>
    </w:p>
    <w:p>
      <w:pPr>
        <w:pStyle w:val="Compact"/>
        <w:numPr>
          <w:numId w:val="1001"/>
          <w:ilvl w:val="0"/>
        </w:numPr>
      </w:pPr>
      <w:r>
        <w:t xml:space="preserve">Act as a global ambassador for The Outnet, representing the brand to key partners and brands</w:t>
      </w:r>
    </w:p>
    <w:p>
      <w:pPr>
        <w:pStyle w:val="Compact"/>
        <w:numPr>
          <w:numId w:val="1001"/>
          <w:ilvl w:val="0"/>
        </w:numPr>
      </w:pPr>
      <w:r>
        <w:t xml:space="preserve">Identify short and long term marketing goals</w:t>
      </w:r>
    </w:p>
    <w:p>
      <w:pPr>
        <w:pStyle w:val="Compact"/>
        <w:numPr>
          <w:numId w:val="1001"/>
          <w:ilvl w:val="0"/>
        </w:numPr>
      </w:pPr>
      <w:r>
        <w:t xml:space="preserve">Develop and lead a marketing team [inclusive of agency partners] that will execute against the strategic marketing plan and Global brand direction</w:t>
      </w:r>
    </w:p>
    <w:p>
      <w:pPr>
        <w:pStyle w:val="Compact"/>
        <w:numPr>
          <w:numId w:val="1001"/>
          <w:ilvl w:val="0"/>
        </w:numPr>
      </w:pPr>
      <w:r>
        <w:t xml:space="preserve">Develop a culture of continuous and dynamic improvement via a robust test, learn and optimise plan for all forms of communication</w:t>
      </w:r>
    </w:p>
    <w:p>
      <w:pPr>
        <w:pStyle w:val="Compact"/>
        <w:numPr>
          <w:numId w:val="1001"/>
          <w:ilvl w:val="0"/>
        </w:numPr>
      </w:pPr>
      <w:r>
        <w:t xml:space="preserve">Drive innovation to position The Outnet as an industry leader in brand marketing</w:t>
      </w:r>
    </w:p>
    <w:p>
      <w:pPr>
        <w:pStyle w:val="Compact"/>
        <w:numPr>
          <w:numId w:val="1001"/>
          <w:ilvl w:val="0"/>
        </w:numPr>
      </w:pPr>
      <w:r>
        <w:t xml:space="preserve">Activation – Create architecture of “when &amp; where the story is told” – execution of global campaign asset</w:t>
      </w:r>
    </w:p>
    <w:p>
      <w:pPr>
        <w:pStyle w:val="Heading2"/>
      </w:pPr>
      <w:bookmarkStart w:id="23" w:name="qualifications-for-manager-brand-marketing"/>
      <w:r>
        <w:t xml:space="preserve">Qualifications for manager, brand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against budgetary limitations and adaptability to changing conditions</w:t>
      </w:r>
    </w:p>
    <w:p>
      <w:pPr>
        <w:pStyle w:val="Compact"/>
        <w:numPr>
          <w:numId w:val="1002"/>
          <w:ilvl w:val="0"/>
        </w:numPr>
      </w:pPr>
      <w:r>
        <w:t xml:space="preserve">Product management role at a games and/or toy company strongly preferred</w:t>
      </w:r>
    </w:p>
    <w:p>
      <w:pPr>
        <w:pStyle w:val="Compact"/>
        <w:numPr>
          <w:numId w:val="1002"/>
          <w:ilvl w:val="0"/>
        </w:numPr>
      </w:pPr>
      <w:r>
        <w:t xml:space="preserve">Knowledge of/familiarity with content streaming and the key players (content providers, device manufacturers, retail establishments)</w:t>
      </w:r>
    </w:p>
    <w:p>
      <w:pPr>
        <w:pStyle w:val="Compact"/>
        <w:numPr>
          <w:numId w:val="1002"/>
          <w:ilvl w:val="0"/>
        </w:numPr>
      </w:pPr>
      <w:r>
        <w:t xml:space="preserve">Able to act autonomously, manage multiple tasks/projects simultaneously and excel under pressure</w:t>
      </w:r>
    </w:p>
    <w:p>
      <w:pPr>
        <w:pStyle w:val="Compact"/>
        <w:numPr>
          <w:numId w:val="1002"/>
          <w:ilvl w:val="0"/>
        </w:numPr>
      </w:pPr>
      <w:r>
        <w:t xml:space="preserve">Proficiency with Adobe Creative Suite preferred</w:t>
      </w:r>
    </w:p>
    <w:p>
      <w:pPr>
        <w:pStyle w:val="Compact"/>
        <w:numPr>
          <w:numId w:val="1002"/>
          <w:ilvl w:val="0"/>
        </w:numPr>
      </w:pPr>
      <w:r>
        <w:t xml:space="preserve">Minimum required experience -- 5 years consumer products marketing and/or retail marketing or advertising agency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2021-10-28T13:16:30Z</dcterms:created>
  <dcterms:modified xsi:type="dcterms:W3CDTF">2021-10-28T13:16:30Z</dcterms:modified>
</cp:coreProperties>
</file>