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https://www.velvetjobs.com/job-descriptions/manager-brand-communications</w:t>
        </w:r>
      </w:hyperlink>
    </w:p>
    <w:p>
      <w:pPr>
        <w:pStyle w:val="Heading1"/>
      </w:pPr>
      <w:bookmarkStart w:id="21" w:name="example-of-manager-brand-communications-job-description"/>
      <w:r>
        <w:t xml:space="preserve">Example of Manager Brand Communications Job Description</w:t>
      </w:r>
      <w:bookmarkEnd w:id="21"/>
    </w:p>
    <w:p>
      <w:pPr>
        <w:pStyle w:val="Compact"/>
      </w:pPr>
      <w:r>
        <w:t xml:space="preserve">Our growing company is looking for a manager brand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d-communications"/>
      <w:r>
        <w:t xml:space="preserve">Responsibilities for manager brand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internal marketing groups</w:t>
      </w:r>
    </w:p>
    <w:p>
      <w:pPr>
        <w:pStyle w:val="Compact"/>
        <w:numPr>
          <w:numId w:val="1001"/>
          <w:ilvl w:val="0"/>
        </w:numPr>
      </w:pPr>
      <w:r>
        <w:t xml:space="preserve">Lead day-to-day management of all communication disciplines</w:t>
      </w:r>
    </w:p>
    <w:p>
      <w:pPr>
        <w:pStyle w:val="Compact"/>
        <w:numPr>
          <w:numId w:val="1001"/>
          <w:ilvl w:val="0"/>
        </w:numPr>
      </w:pPr>
      <w:r>
        <w:t xml:space="preserve">Lead day-to-day management of all internal marketing groups</w:t>
      </w:r>
    </w:p>
    <w:p>
      <w:pPr>
        <w:pStyle w:val="Compact"/>
        <w:numPr>
          <w:numId w:val="1001"/>
          <w:ilvl w:val="0"/>
        </w:numPr>
      </w:pPr>
      <w:r>
        <w:t xml:space="preserve">Assist the development of account brand mkt strategies</w:t>
      </w:r>
    </w:p>
    <w:p>
      <w:pPr>
        <w:pStyle w:val="Compact"/>
        <w:numPr>
          <w:numId w:val="1001"/>
          <w:ilvl w:val="0"/>
        </w:numPr>
      </w:pPr>
      <w:r>
        <w:t xml:space="preserve">Assist Director Brand Activation to set KPIs for local and global campaigns across all categories</w:t>
      </w:r>
    </w:p>
    <w:p>
      <w:pPr>
        <w:pStyle w:val="Compact"/>
        <w:numPr>
          <w:numId w:val="1001"/>
          <w:ilvl w:val="0"/>
        </w:numPr>
      </w:pPr>
      <w:r>
        <w:t xml:space="preserve">Coordinate internal communications, including announcements and sales and employee engagement campaigns for BC Region</w:t>
      </w:r>
    </w:p>
    <w:p>
      <w:pPr>
        <w:pStyle w:val="Compact"/>
        <w:numPr>
          <w:numId w:val="1001"/>
          <w:ilvl w:val="0"/>
        </w:numPr>
      </w:pPr>
      <w:r>
        <w:t xml:space="preserve">Provide event marketing and communications support for sales conferences/workshops</w:t>
      </w:r>
    </w:p>
    <w:p>
      <w:pPr>
        <w:pStyle w:val="Compact"/>
        <w:numPr>
          <w:numId w:val="1001"/>
          <w:ilvl w:val="0"/>
        </w:numPr>
      </w:pPr>
      <w:r>
        <w:t xml:space="preserve">Assist in formulating key messages and provide communication advice and counsel as needed</w:t>
      </w:r>
    </w:p>
    <w:p>
      <w:pPr>
        <w:pStyle w:val="Compact"/>
        <w:numPr>
          <w:numId w:val="1001"/>
          <w:ilvl w:val="0"/>
        </w:numPr>
      </w:pPr>
      <w:r>
        <w:t xml:space="preserve">Manage daily administration of online communications</w:t>
      </w:r>
    </w:p>
    <w:p>
      <w:pPr>
        <w:pStyle w:val="Compact"/>
        <w:numPr>
          <w:numId w:val="1001"/>
          <w:ilvl w:val="0"/>
        </w:numPr>
      </w:pPr>
      <w:r>
        <w:t xml:space="preserve">Liaise with Global Creative Center for assets request, usage, and delivery</w:t>
      </w:r>
    </w:p>
    <w:p>
      <w:pPr>
        <w:pStyle w:val="Heading2"/>
      </w:pPr>
      <w:bookmarkStart w:id="23" w:name="qualifications-for-manager-brand-communications"/>
      <w:r>
        <w:t xml:space="preserve">Qualifications for manager brand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track record in Brand Marketing, Product Marketing and/or Branded Retail</w:t>
      </w:r>
    </w:p>
    <w:p>
      <w:pPr>
        <w:pStyle w:val="Compact"/>
        <w:numPr>
          <w:numId w:val="1002"/>
          <w:ilvl w:val="0"/>
        </w:numPr>
      </w:pPr>
      <w:r>
        <w:t xml:space="preserve">Work with creative agencies to develop &amp; implement the customer communication</w:t>
      </w:r>
    </w:p>
    <w:p>
      <w:pPr>
        <w:pStyle w:val="Compact"/>
        <w:numPr>
          <w:numId w:val="1002"/>
          <w:ilvl w:val="0"/>
        </w:numPr>
      </w:pPr>
      <w:r>
        <w:t xml:space="preserve">Work with sales team across the country/ SBI to ensure SBI Card visibility across SBI Branches</w:t>
      </w:r>
    </w:p>
    <w:p>
      <w:pPr>
        <w:pStyle w:val="Compact"/>
        <w:numPr>
          <w:numId w:val="1002"/>
          <w:ilvl w:val="0"/>
        </w:numPr>
      </w:pPr>
      <w:r>
        <w:t xml:space="preserve">Work within the team to drive visibility for partner offers</w:t>
      </w:r>
    </w:p>
    <w:p>
      <w:pPr>
        <w:pStyle w:val="Compact"/>
        <w:numPr>
          <w:numId w:val="1002"/>
          <w:ilvl w:val="0"/>
        </w:numPr>
      </w:pPr>
      <w:r>
        <w:t xml:space="preserve">Work with agencies to design &amp; execute innovative visibility options</w:t>
      </w:r>
    </w:p>
    <w:p>
      <w:pPr>
        <w:pStyle w:val="Compact"/>
        <w:numPr>
          <w:numId w:val="1002"/>
          <w:ilvl w:val="0"/>
        </w:numPr>
      </w:pPr>
      <w:r>
        <w:t xml:space="preserve">MBA from a reputed and recognized university/institution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2021-10-28T12:56:20Z</dcterms:created>
  <dcterms:modified xsi:type="dcterms:W3CDTF">2021-10-28T12:56:20Z</dcterms:modified>
</cp:coreProperties>
</file>