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https://www.velvetjobs.com/job-descriptions/manager-brand-activation</w:t>
        </w:r>
      </w:hyperlink>
    </w:p>
    <w:p>
      <w:pPr>
        <w:pStyle w:val="Heading1"/>
      </w:pPr>
      <w:bookmarkStart w:id="21" w:name="example-of-manager-brand-activation-job-description"/>
      <w:r>
        <w:t xml:space="preserve">Example of Manager Brand Activation Job Description</w:t>
      </w:r>
      <w:bookmarkEnd w:id="21"/>
    </w:p>
    <w:p>
      <w:pPr>
        <w:pStyle w:val="Compact"/>
      </w:pPr>
      <w:r>
        <w:t xml:space="preserve">Our growing company is hiring for a manager brand activation.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rand-activation"/>
      <w:r>
        <w:t xml:space="preserve">Responsibilities for manager brand activation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role, objectives, KPIs and priorities for sampling agency</w:t>
      </w:r>
    </w:p>
    <w:p>
      <w:pPr>
        <w:pStyle w:val="Compact"/>
        <w:numPr>
          <w:numId w:val="1001"/>
          <w:ilvl w:val="0"/>
        </w:numPr>
      </w:pPr>
      <w:r>
        <w:t xml:space="preserve">Work from September 2017 to April 2018, approximately 20 hours/week</w:t>
      </w:r>
    </w:p>
    <w:p>
      <w:pPr>
        <w:pStyle w:val="Compact"/>
        <w:numPr>
          <w:numId w:val="1001"/>
          <w:ilvl w:val="0"/>
        </w:numPr>
      </w:pPr>
      <w:r>
        <w:t xml:space="preserve">Build relationships within your community</w:t>
      </w:r>
    </w:p>
    <w:p>
      <w:pPr>
        <w:pStyle w:val="Compact"/>
        <w:numPr>
          <w:numId w:val="1001"/>
          <w:ilvl w:val="0"/>
        </w:numPr>
      </w:pPr>
      <w:r>
        <w:t xml:space="preserve">Help to build, promote and run events throughout the year</w:t>
      </w:r>
    </w:p>
    <w:p>
      <w:pPr>
        <w:pStyle w:val="Compact"/>
        <w:numPr>
          <w:numId w:val="1001"/>
          <w:ilvl w:val="0"/>
        </w:numPr>
      </w:pPr>
      <w:r>
        <w:t xml:space="preserve">Work with local sales team to coordinate on premise activations</w:t>
      </w:r>
    </w:p>
    <w:p>
      <w:pPr>
        <w:pStyle w:val="Compact"/>
        <w:numPr>
          <w:numId w:val="1001"/>
          <w:ilvl w:val="0"/>
        </w:numPr>
      </w:pPr>
      <w:r>
        <w:t xml:space="preserve">Attend weekly regional sales meetings</w:t>
      </w:r>
    </w:p>
    <w:p>
      <w:pPr>
        <w:pStyle w:val="Compact"/>
        <w:numPr>
          <w:numId w:val="1001"/>
          <w:ilvl w:val="0"/>
        </w:numPr>
      </w:pPr>
      <w:r>
        <w:t xml:space="preserve">Create, manage and execute tools to max</w:t>
      </w:r>
    </w:p>
    <w:p>
      <w:pPr>
        <w:pStyle w:val="Compact"/>
        <w:numPr>
          <w:numId w:val="1001"/>
          <w:ilvl w:val="0"/>
        </w:numPr>
      </w:pPr>
      <w:r>
        <w:t xml:space="preserve">Ensure a world class campaign execution by focusing on brand priorities, such as key city key categories, open source and speed</w:t>
      </w:r>
    </w:p>
    <w:p>
      <w:pPr>
        <w:pStyle w:val="Compact"/>
        <w:numPr>
          <w:numId w:val="1001"/>
          <w:ilvl w:val="0"/>
        </w:numPr>
      </w:pPr>
      <w:r>
        <w:t xml:space="preserve">With EMEA Brand Development, Trade Strategy, and CMI Brand Activation develops Brand Activation plans in support of the Annual Category Plan</w:t>
      </w:r>
    </w:p>
    <w:p>
      <w:pPr>
        <w:pStyle w:val="Compact"/>
        <w:numPr>
          <w:numId w:val="1001"/>
          <w:ilvl w:val="0"/>
        </w:numPr>
      </w:pPr>
      <w:r>
        <w:t xml:space="preserve">Ensures seamless connection between Brand Development and Brand Activation (including shopper marketing intelligence)</w:t>
      </w:r>
    </w:p>
    <w:p>
      <w:pPr>
        <w:pStyle w:val="Heading2"/>
      </w:pPr>
      <w:bookmarkStart w:id="23" w:name="qualifications-for-manager-brand-activation"/>
      <w:r>
        <w:t xml:space="preserve">Qualifications for manager brand activation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candidates will have worked within an entrepreneurial, high growth environment</w:t>
      </w:r>
    </w:p>
    <w:p>
      <w:pPr>
        <w:pStyle w:val="Compact"/>
        <w:numPr>
          <w:numId w:val="1002"/>
          <w:ilvl w:val="0"/>
        </w:numPr>
      </w:pPr>
      <w:r>
        <w:t xml:space="preserve">UK</w:t>
      </w:r>
    </w:p>
    <w:p>
      <w:pPr>
        <w:pStyle w:val="Compact"/>
        <w:numPr>
          <w:numId w:val="1002"/>
          <w:ilvl w:val="0"/>
        </w:numPr>
      </w:pPr>
      <w:r>
        <w:t xml:space="preserve">This position will be responsible for conducting secondary sales calls and activations at On-Premise retail accounts (bars, restaurants)</w:t>
      </w:r>
    </w:p>
    <w:p>
      <w:pPr>
        <w:pStyle w:val="Compact"/>
        <w:numPr>
          <w:numId w:val="1002"/>
          <w:ilvl w:val="0"/>
        </w:numPr>
      </w:pPr>
      <w:r>
        <w:t xml:space="preserve">Multiple positions are located in and around urban centers across the United States</w:t>
      </w:r>
    </w:p>
    <w:p>
      <w:pPr>
        <w:pStyle w:val="Compact"/>
        <w:numPr>
          <w:numId w:val="1002"/>
          <w:ilvl w:val="0"/>
        </w:numPr>
      </w:pPr>
      <w:r>
        <w:t xml:space="preserve">Experience working in sales preferred</w:t>
      </w:r>
    </w:p>
    <w:p>
      <w:pPr>
        <w:pStyle w:val="Compact"/>
        <w:numPr>
          <w:numId w:val="1002"/>
          <w:ilvl w:val="0"/>
        </w:numPr>
      </w:pPr>
      <w:r>
        <w:t xml:space="preserve">Well developed skills in Advertising, Market Research , Strategic Planning and New Product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d-activ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d-activ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2021-10-28T13:24:13Z</dcterms:created>
  <dcterms:modified xsi:type="dcterms:W3CDTF">2021-10-28T13:24:13Z</dcterms:modified>
</cp:coreProperties>
</file>