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https://www.velvetjobs.com/job-descriptions/manager-advisory</w:t>
        </w:r>
      </w:hyperlink>
    </w:p>
    <w:p>
      <w:pPr>
        <w:pStyle w:val="Heading1"/>
      </w:pPr>
      <w:bookmarkStart w:id="21" w:name="example-of-manager-advisory-job-description"/>
      <w:r>
        <w:t xml:space="preserve">Example of Manager, Advisory Job Description</w:t>
      </w:r>
      <w:bookmarkEnd w:id="21"/>
    </w:p>
    <w:p>
      <w:pPr>
        <w:pStyle w:val="Compact"/>
      </w:pPr>
      <w:r>
        <w:t xml:space="preserve">Our company is growing rapidly and is looking for a manager, advisory.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advisory"/>
      <w:r>
        <w:t xml:space="preserve">Responsibilities for manager, advisory</w:t>
      </w:r>
      <w:bookmarkEnd w:id="22"/>
    </w:p>
    <w:p>
      <w:pPr>
        <w:pStyle w:val="Compact"/>
        <w:numPr>
          <w:numId w:val="1001"/>
          <w:ilvl w:val="0"/>
        </w:numPr>
      </w:pPr>
      <w:r>
        <w:t xml:space="preserve">Provide technical support, leadership, and guidance to more junior members of the team, helping them to expand their own knowledge base within the Compliance function</w:t>
      </w:r>
    </w:p>
    <w:p>
      <w:pPr>
        <w:pStyle w:val="Compact"/>
        <w:numPr>
          <w:numId w:val="1001"/>
          <w:ilvl w:val="0"/>
        </w:numPr>
      </w:pPr>
      <w:r>
        <w:t xml:space="preserve">Identifying key accounting issues and reporting on results/ key findings</w:t>
      </w:r>
    </w:p>
    <w:p>
      <w:pPr>
        <w:pStyle w:val="Compact"/>
        <w:numPr>
          <w:numId w:val="1001"/>
          <w:ilvl w:val="0"/>
        </w:numPr>
      </w:pPr>
      <w:r>
        <w:t xml:space="preserve">Writing detailed reports and conducting analysis on due diligence principles</w:t>
      </w:r>
    </w:p>
    <w:p>
      <w:pPr>
        <w:pStyle w:val="Compact"/>
        <w:numPr>
          <w:numId w:val="1001"/>
          <w:ilvl w:val="0"/>
        </w:numPr>
      </w:pPr>
      <w:r>
        <w:t xml:space="preserve">Evaluating historical financial performance, including sustainable earnings and working capital</w:t>
      </w:r>
    </w:p>
    <w:p>
      <w:pPr>
        <w:pStyle w:val="Compact"/>
        <w:numPr>
          <w:numId w:val="1001"/>
          <w:ilvl w:val="0"/>
        </w:numPr>
      </w:pPr>
      <w:r>
        <w:t xml:space="preserve">Assessing financial projections focused on major assumptions and comparisons to historical results</w:t>
      </w:r>
    </w:p>
    <w:p>
      <w:pPr>
        <w:pStyle w:val="Compact"/>
        <w:numPr>
          <w:numId w:val="1001"/>
          <w:ilvl w:val="0"/>
        </w:numPr>
      </w:pPr>
      <w:r>
        <w:t xml:space="preserve">Assisting Partners with proposals and assigned projects</w:t>
      </w:r>
    </w:p>
    <w:p>
      <w:pPr>
        <w:pStyle w:val="Compact"/>
        <w:numPr>
          <w:numId w:val="1001"/>
          <w:ilvl w:val="0"/>
        </w:numPr>
      </w:pPr>
      <w:r>
        <w:t xml:space="preserve">Providing mentorship to junior staff and guiding them on projects as needed</w:t>
      </w:r>
    </w:p>
    <w:p>
      <w:pPr>
        <w:pStyle w:val="Compact"/>
        <w:numPr>
          <w:numId w:val="1001"/>
          <w:ilvl w:val="0"/>
        </w:numPr>
      </w:pPr>
      <w:r>
        <w:t xml:space="preserve">Networking with potential clients and assisting with speaking engagements</w:t>
      </w:r>
    </w:p>
    <w:p>
      <w:pPr>
        <w:pStyle w:val="Compact"/>
        <w:numPr>
          <w:numId w:val="1001"/>
          <w:ilvl w:val="0"/>
        </w:numPr>
      </w:pPr>
      <w:r>
        <w:t xml:space="preserve">Draft fact sheets summarizing data relevant to the evaluation of conflicts of interest, including researching internal databases to identify specific services offered to relevant parties</w:t>
      </w:r>
    </w:p>
    <w:p>
      <w:pPr>
        <w:pStyle w:val="Compact"/>
        <w:numPr>
          <w:numId w:val="1001"/>
          <w:ilvl w:val="0"/>
        </w:numPr>
      </w:pPr>
      <w:r>
        <w:t xml:space="preserve">Facilitate internal calls/communications involving the PSR, Professional Services Director, representatives from RRLA, Independence, engagement team members, , to discuss potential conflicts of interest</w:t>
      </w:r>
    </w:p>
    <w:p>
      <w:pPr>
        <w:pStyle w:val="Heading2"/>
      </w:pPr>
      <w:bookmarkStart w:id="23" w:name="qualifications-for-manager-advisory"/>
      <w:r>
        <w:t xml:space="preserve">Qualifications for manager, advisory</w:t>
      </w:r>
      <w:bookmarkEnd w:id="23"/>
    </w:p>
    <w:p>
      <w:pPr>
        <w:pStyle w:val="Compact"/>
        <w:numPr>
          <w:numId w:val="1002"/>
          <w:ilvl w:val="0"/>
        </w:numPr>
      </w:pPr>
      <w:r>
        <w:t xml:space="preserve">6+ years of experience in business consulting, corporate strategy, business re-engineering</w:t>
      </w:r>
    </w:p>
    <w:p>
      <w:pPr>
        <w:pStyle w:val="Compact"/>
        <w:numPr>
          <w:numId w:val="1002"/>
          <w:ilvl w:val="0"/>
        </w:numPr>
      </w:pPr>
      <w:r>
        <w:t xml:space="preserve">Five (5) or more years experience in consulting related to healthcare operations, finance or auditing required</w:t>
      </w:r>
    </w:p>
    <w:p>
      <w:pPr>
        <w:pStyle w:val="Compact"/>
        <w:numPr>
          <w:numId w:val="1002"/>
          <w:ilvl w:val="0"/>
        </w:numPr>
      </w:pPr>
      <w:r>
        <w:t xml:space="preserve">Financial or economic analysis, business valuation or public accounting experience preferred</w:t>
      </w:r>
    </w:p>
    <w:p>
      <w:pPr>
        <w:pStyle w:val="Compact"/>
        <w:numPr>
          <w:numId w:val="1002"/>
          <w:ilvl w:val="0"/>
        </w:numPr>
      </w:pPr>
      <w:r>
        <w:t xml:space="preserve">Manage a team that advises line managers on general HR and employment aspects, including performance management, employment law, employee engagement, and reward and recognition</w:t>
      </w:r>
    </w:p>
    <w:p>
      <w:pPr>
        <w:pStyle w:val="Compact"/>
        <w:numPr>
          <w:numId w:val="1002"/>
          <w:ilvl w:val="0"/>
        </w:numPr>
      </w:pPr>
      <w:r>
        <w:t xml:space="preserve">A sound understanding and proven track record implementing HR processes</w:t>
      </w:r>
    </w:p>
    <w:p>
      <w:pPr>
        <w:pStyle w:val="Compact"/>
        <w:numPr>
          <w:numId w:val="1002"/>
          <w:ilvl w:val="0"/>
        </w:numPr>
      </w:pPr>
      <w:r>
        <w:t xml:space="preserve">Change management experience, including the introduction of new working practices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adviso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adviso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2021-10-28T13:36:45Z</dcterms:created>
  <dcterms:modified xsi:type="dcterms:W3CDTF">2021-10-28T13:36:45Z</dcterms:modified>
</cp:coreProperties>
</file>