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https://www.velvetjobs.com/job-descriptions/manager-acquisition</w:t>
        </w:r>
      </w:hyperlink>
    </w:p>
    <w:p>
      <w:pPr>
        <w:pStyle w:val="Heading1"/>
      </w:pPr>
      <w:bookmarkStart w:id="21" w:name="example-of-manager-acquisition-job-description"/>
      <w:r>
        <w:t xml:space="preserve">Example of Manager, Acquisition Job Description</w:t>
      </w:r>
      <w:bookmarkEnd w:id="21"/>
    </w:p>
    <w:p>
      <w:pPr>
        <w:pStyle w:val="Compact"/>
      </w:pPr>
      <w:r>
        <w:t xml:space="preserve">Our innovative and growing company is hiring for a manager, acquisition. To join our growing team, please review the list of responsibilities and qualifications.</w:t>
      </w:r>
    </w:p>
    <w:p>
      <w:pPr>
        <w:pStyle w:val="Heading2"/>
      </w:pPr>
      <w:bookmarkStart w:id="22" w:name="responsibilities-for-manager-acquisition"/>
      <w:r>
        <w:t xml:space="preserve">Responsibilities for manager,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 sourcing strategy and establish metrics to evaluate progress and process effectiveness</w:t>
      </w:r>
    </w:p>
    <w:p>
      <w:pPr>
        <w:pStyle w:val="Compact"/>
        <w:numPr>
          <w:numId w:val="1001"/>
          <w:ilvl w:val="0"/>
        </w:numPr>
      </w:pPr>
      <w:r>
        <w:t xml:space="preserve">Ensure we create a world-class candidate experience, from application to onboarding</w:t>
      </w:r>
    </w:p>
    <w:p>
      <w:pPr>
        <w:pStyle w:val="Compact"/>
        <w:numPr>
          <w:numId w:val="1001"/>
          <w:ilvl w:val="0"/>
        </w:numPr>
      </w:pPr>
      <w:r>
        <w:t xml:space="preserve">Manage all talent acquisition activities associated with a set of functional/customer groups, in partnership with other Talent Acquisition leaders</w:t>
      </w:r>
    </w:p>
    <w:p>
      <w:pPr>
        <w:pStyle w:val="Compact"/>
        <w:numPr>
          <w:numId w:val="1001"/>
          <w:ilvl w:val="0"/>
        </w:numPr>
      </w:pPr>
      <w:r>
        <w:t xml:space="preserve">Lead and develop high performing staff who recruit for multiple disciplines, with a system-wide scope</w:t>
      </w:r>
    </w:p>
    <w:p>
      <w:pPr>
        <w:pStyle w:val="Compact"/>
        <w:numPr>
          <w:numId w:val="1001"/>
          <w:ilvl w:val="0"/>
        </w:numPr>
      </w:pPr>
      <w:r>
        <w:t xml:space="preserve">Extend employment brand through recruitment of the highest quality, mission-inspired workforce</w:t>
      </w:r>
    </w:p>
    <w:p>
      <w:pPr>
        <w:pStyle w:val="Compact"/>
        <w:numPr>
          <w:numId w:val="1001"/>
          <w:ilvl w:val="0"/>
        </w:numPr>
      </w:pPr>
      <w:r>
        <w:t xml:space="preserve">Manage recruiting for all positions within assigned groups</w:t>
      </w:r>
    </w:p>
    <w:p>
      <w:pPr>
        <w:pStyle w:val="Compact"/>
        <w:numPr>
          <w:numId w:val="1001"/>
          <w:ilvl w:val="0"/>
        </w:numPr>
      </w:pPr>
      <w:r>
        <w:t xml:space="preserve">Develop capabilities of staff, building on individual interests, skills, and competencies</w:t>
      </w:r>
    </w:p>
    <w:p>
      <w:pPr>
        <w:pStyle w:val="Compact"/>
        <w:numPr>
          <w:numId w:val="1001"/>
          <w:ilvl w:val="0"/>
        </w:numPr>
      </w:pPr>
      <w:r>
        <w:t xml:space="preserve">Design and manage implementation of recruitment plans to ensure a continual pipeline of high quality, excellent talent for clients in assigned groups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and monitoring of annual TA budget and all elements directly allocated to assigned functional groups</w:t>
      </w:r>
    </w:p>
    <w:p>
      <w:pPr>
        <w:pStyle w:val="Compact"/>
        <w:numPr>
          <w:numId w:val="1001"/>
          <w:ilvl w:val="0"/>
        </w:numPr>
      </w:pPr>
      <w:r>
        <w:t xml:space="preserve">Effectively manage, coach and train junior level staff to deliver excellent results</w:t>
      </w:r>
    </w:p>
    <w:p>
      <w:pPr>
        <w:pStyle w:val="Heading2"/>
      </w:pPr>
      <w:bookmarkStart w:id="23" w:name="qualifications-for-manager-acquisition"/>
      <w:r>
        <w:t xml:space="preserve">Qualifications for manager,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Coach recruiters and Group/Division managers regarding requests for talent acquisition support, ensuring that we proactively engage in the necessary recruiting activities.”</w:t>
      </w:r>
    </w:p>
    <w:p>
      <w:pPr>
        <w:pStyle w:val="Compact"/>
        <w:numPr>
          <w:numId w:val="1002"/>
          <w:ilvl w:val="0"/>
        </w:numPr>
      </w:pPr>
      <w:r>
        <w:t xml:space="preserve">Actively engage and support redeployment efforts, as applicable</w:t>
      </w:r>
    </w:p>
    <w:p>
      <w:pPr>
        <w:pStyle w:val="Compact"/>
        <w:numPr>
          <w:numId w:val="1002"/>
          <w:ilvl w:val="0"/>
        </w:numPr>
      </w:pPr>
      <w:r>
        <w:t xml:space="preserve">Assist the team in building/developing recruiting strategies to proactively attract and retain the best and brightest candidate pipeline for all openings</w:t>
      </w:r>
    </w:p>
    <w:p>
      <w:pPr>
        <w:pStyle w:val="Compact"/>
        <w:numPr>
          <w:numId w:val="1002"/>
          <w:ilvl w:val="0"/>
        </w:numPr>
      </w:pPr>
      <w:r>
        <w:t xml:space="preserve">Collaborate with Talent Acquisition Managers, as necessary, to provide surge support</w:t>
      </w:r>
    </w:p>
    <w:p>
      <w:pPr>
        <w:pStyle w:val="Compact"/>
        <w:numPr>
          <w:numId w:val="1002"/>
          <w:ilvl w:val="0"/>
        </w:numPr>
      </w:pPr>
      <w:r>
        <w:t xml:space="preserve">Build and sustain a quality relationship with the internal customers</w:t>
      </w:r>
    </w:p>
    <w:p>
      <w:pPr>
        <w:pStyle w:val="Compact"/>
        <w:numPr>
          <w:numId w:val="1002"/>
          <w:ilvl w:val="0"/>
        </w:numPr>
      </w:pPr>
      <w:r>
        <w:t xml:space="preserve">Provide analysis on recruiting metrics and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2021-10-28T18:29:20Z</dcterms:created>
  <dcterms:modified xsi:type="dcterms:W3CDTF">2021-10-28T18:29:20Z</dcterms:modified>
</cp:coreProperties>
</file>