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https://www.velvetjobs.com/job-descriptions/manager-accounts-receivable</w:t>
        </w:r>
      </w:hyperlink>
    </w:p>
    <w:p>
      <w:pPr>
        <w:pStyle w:val="Heading1"/>
      </w:pPr>
      <w:bookmarkStart w:id="21" w:name="example-of-manager-accounts-receivable-job-description"/>
      <w:r>
        <w:t xml:space="preserve">Example of Manager, Accounts Receivable Job Description</w:t>
      </w:r>
      <w:bookmarkEnd w:id="21"/>
    </w:p>
    <w:p>
      <w:pPr>
        <w:pStyle w:val="Compact"/>
      </w:pPr>
      <w:r>
        <w:t xml:space="preserve">Our growing company is looking to fill the role of manager, accounts receivable.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accounts-receivable"/>
      <w:r>
        <w:t xml:space="preserve">Responsibilities for manager, accounts receivable</w:t>
      </w:r>
      <w:bookmarkEnd w:id="22"/>
    </w:p>
    <w:p>
      <w:pPr>
        <w:pStyle w:val="Compact"/>
        <w:numPr>
          <w:numId w:val="1001"/>
          <w:ilvl w:val="0"/>
        </w:numPr>
      </w:pPr>
      <w:r>
        <w:t xml:space="preserve">Ensure correct coding of all customer invoices and payments are timely process in the ERP system</w:t>
      </w:r>
    </w:p>
    <w:p>
      <w:pPr>
        <w:pStyle w:val="Compact"/>
        <w:numPr>
          <w:numId w:val="1001"/>
          <w:ilvl w:val="0"/>
        </w:numPr>
      </w:pPr>
      <w:r>
        <w:t xml:space="preserve">Large volume of monthly reconciliations (customer statements and correct discrepancies as necessary)</w:t>
      </w:r>
    </w:p>
    <w:p>
      <w:pPr>
        <w:pStyle w:val="Compact"/>
        <w:numPr>
          <w:numId w:val="1001"/>
          <w:ilvl w:val="0"/>
        </w:numPr>
      </w:pPr>
      <w:r>
        <w:t xml:space="preserve">Support financial statement external and internal audits</w:t>
      </w:r>
    </w:p>
    <w:p>
      <w:pPr>
        <w:pStyle w:val="Compact"/>
        <w:numPr>
          <w:numId w:val="1001"/>
          <w:ilvl w:val="0"/>
        </w:numPr>
      </w:pPr>
      <w:r>
        <w:t xml:space="preserve">Handle adjustments and special arrangements on terms of payment</w:t>
      </w:r>
    </w:p>
    <w:p>
      <w:pPr>
        <w:pStyle w:val="Compact"/>
        <w:numPr>
          <w:numId w:val="1001"/>
          <w:ilvl w:val="0"/>
        </w:numPr>
      </w:pPr>
      <w:r>
        <w:t xml:space="preserve">Prepare monthly aging reports</w:t>
      </w:r>
    </w:p>
    <w:p>
      <w:pPr>
        <w:pStyle w:val="Compact"/>
        <w:numPr>
          <w:numId w:val="1001"/>
          <w:ilvl w:val="0"/>
        </w:numPr>
      </w:pPr>
      <w:r>
        <w:t xml:space="preserve">Analysis of over-payments, refunds, partial payments</w:t>
      </w:r>
    </w:p>
    <w:p>
      <w:pPr>
        <w:pStyle w:val="Compact"/>
        <w:numPr>
          <w:numId w:val="1001"/>
          <w:ilvl w:val="0"/>
        </w:numPr>
      </w:pPr>
      <w:r>
        <w:t xml:space="preserve">Other functions within the department as needed</w:t>
      </w:r>
    </w:p>
    <w:p>
      <w:pPr>
        <w:pStyle w:val="Compact"/>
        <w:numPr>
          <w:numId w:val="1001"/>
          <w:ilvl w:val="0"/>
        </w:numPr>
      </w:pPr>
      <w:r>
        <w:t xml:space="preserve">Daily management of Cash Application team members including hiring, training, scheduling and monitoring team workloads, and evaluating and driving individual performance</w:t>
      </w:r>
    </w:p>
    <w:p>
      <w:pPr>
        <w:pStyle w:val="Compact"/>
        <w:numPr>
          <w:numId w:val="1001"/>
          <w:ilvl w:val="0"/>
        </w:numPr>
      </w:pPr>
      <w:r>
        <w:t xml:space="preserve">Daily management of Cash Application business processes and the Accounts Receivable system</w:t>
      </w:r>
    </w:p>
    <w:p>
      <w:pPr>
        <w:pStyle w:val="Compact"/>
        <w:numPr>
          <w:numId w:val="1001"/>
          <w:ilvl w:val="0"/>
        </w:numPr>
      </w:pPr>
      <w:r>
        <w:t xml:space="preserve">Tier 1 support and expertise for Customer Logistics Account Teams, other SBAs, and other departments related to the Accounts Receivable system</w:t>
      </w:r>
    </w:p>
    <w:p>
      <w:pPr>
        <w:pStyle w:val="Heading2"/>
      </w:pPr>
      <w:bookmarkStart w:id="23" w:name="qualifications-for-manager-accounts-receivable"/>
      <w:r>
        <w:t xml:space="preserve">Qualifications for manager, accounts receivable</w:t>
      </w:r>
      <w:bookmarkEnd w:id="23"/>
    </w:p>
    <w:p>
      <w:pPr>
        <w:pStyle w:val="Compact"/>
        <w:numPr>
          <w:numId w:val="1002"/>
          <w:ilvl w:val="0"/>
        </w:numPr>
      </w:pPr>
      <w:r>
        <w:t xml:space="preserve">Must have current Construction background</w:t>
      </w:r>
    </w:p>
    <w:p>
      <w:pPr>
        <w:pStyle w:val="Compact"/>
        <w:numPr>
          <w:numId w:val="1002"/>
          <w:ilvl w:val="0"/>
        </w:numPr>
      </w:pPr>
      <w:r>
        <w:t xml:space="preserve">Use of Timberline or Texture Software a PLUS!</w:t>
      </w:r>
    </w:p>
    <w:p>
      <w:pPr>
        <w:pStyle w:val="Compact"/>
        <w:numPr>
          <w:numId w:val="1002"/>
          <w:ilvl w:val="0"/>
        </w:numPr>
      </w:pPr>
      <w:r>
        <w:t xml:space="preserve">Credit dashboard development</w:t>
      </w:r>
    </w:p>
    <w:p>
      <w:pPr>
        <w:pStyle w:val="Compact"/>
        <w:numPr>
          <w:numId w:val="1002"/>
          <w:ilvl w:val="0"/>
        </w:numPr>
      </w:pPr>
      <w:r>
        <w:t xml:space="preserve">Coach/Mentor team members wherever required</w:t>
      </w:r>
    </w:p>
    <w:p>
      <w:pPr>
        <w:pStyle w:val="Compact"/>
        <w:numPr>
          <w:numId w:val="1002"/>
          <w:ilvl w:val="0"/>
        </w:numPr>
      </w:pPr>
      <w:r>
        <w:t xml:space="preserve">Handle any escalations and setup proactive measures to ensure error free operations</w:t>
      </w:r>
    </w:p>
    <w:p>
      <w:pPr>
        <w:pStyle w:val="Compact"/>
        <w:numPr>
          <w:numId w:val="1002"/>
          <w:ilvl w:val="0"/>
        </w:numPr>
      </w:pPr>
      <w:r>
        <w:t xml:space="preserve">Support team priorities and initiatives and effectively manage workload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ccounts-receivab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ccounts-receivab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2021-10-28T18:37:54Z</dcterms:created>
  <dcterms:modified xsi:type="dcterms:W3CDTF">2021-10-28T18:37:54Z</dcterms:modified>
</cp:coreProperties>
</file>