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https://www.velvetjobs.com/job-descriptions/management-talent</w:t>
        </w:r>
      </w:hyperlink>
    </w:p>
    <w:p>
      <w:pPr>
        <w:pStyle w:val="Heading1"/>
      </w:pPr>
      <w:bookmarkStart w:id="21" w:name="example-of-management-talent-job-description"/>
      <w:r>
        <w:t xml:space="preserve">Example of Management Talent Job Description</w:t>
      </w:r>
      <w:bookmarkEnd w:id="21"/>
    </w:p>
    <w:p>
      <w:pPr>
        <w:pStyle w:val="Compact"/>
      </w:pPr>
      <w:r>
        <w:t xml:space="preserve">Our company is searching for experienced candidates for the position of management talent.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ment-talent"/>
      <w:r>
        <w:t xml:space="preserve">Responsibilities for management talent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Measure and assess the impact of the talent process, including both interim and long-term metrics and reporting</w:t>
      </w:r>
    </w:p>
    <w:p>
      <w:pPr>
        <w:pStyle w:val="Compact"/>
        <w:numPr>
          <w:numId w:val="1001"/>
          <w:ilvl w:val="0"/>
        </w:numPr>
      </w:pPr>
      <w:r>
        <w:t xml:space="preserve">Manage a scorecard that provides indicators of strength and depth of talent pipeline/bench, measures return on development investment and tracks movement against strategic talent needs</w:t>
      </w:r>
    </w:p>
    <w:p>
      <w:pPr>
        <w:pStyle w:val="Compact"/>
        <w:numPr>
          <w:numId w:val="1001"/>
          <w:ilvl w:val="0"/>
        </w:numPr>
      </w:pPr>
      <w:r>
        <w:t xml:space="preserve">Work closely with Group and Business HR (BHR) teams on the execution and implementation of TM initiatives in China</w:t>
      </w:r>
    </w:p>
    <w:p>
      <w:pPr>
        <w:pStyle w:val="Compact"/>
        <w:numPr>
          <w:numId w:val="1001"/>
          <w:ilvl w:val="0"/>
        </w:numPr>
      </w:pPr>
      <w:r>
        <w:t xml:space="preserve">Monitor and track Talents development and progression</w:t>
      </w:r>
    </w:p>
    <w:p>
      <w:pPr>
        <w:pStyle w:val="Compact"/>
        <w:numPr>
          <w:numId w:val="1001"/>
          <w:ilvl w:val="0"/>
        </w:numPr>
      </w:pPr>
      <w:r>
        <w:t xml:space="preserve">Work with Talent Acquisition on the selection process of the bank-wide Graduate program including Management Association Programme (MAP) and Graduate Associate Programme (GAP)</w:t>
      </w:r>
    </w:p>
    <w:p>
      <w:pPr>
        <w:pStyle w:val="Compact"/>
        <w:numPr>
          <w:numId w:val="1001"/>
          <w:ilvl w:val="0"/>
        </w:numPr>
      </w:pPr>
      <w:r>
        <w:t xml:space="preserve">Responsible for engagement survey and maintain China’s high engagement level</w:t>
      </w:r>
    </w:p>
    <w:p>
      <w:pPr>
        <w:pStyle w:val="Compact"/>
        <w:numPr>
          <w:numId w:val="1001"/>
          <w:ilvl w:val="0"/>
        </w:numPr>
      </w:pPr>
      <w:r>
        <w:t xml:space="preserve">Create engagement plan to engage local talents</w:t>
      </w:r>
    </w:p>
    <w:p>
      <w:pPr>
        <w:pStyle w:val="Compact"/>
        <w:numPr>
          <w:numId w:val="1001"/>
          <w:ilvl w:val="0"/>
        </w:numPr>
      </w:pPr>
      <w:r>
        <w:t xml:space="preserve">Lead administration efforts with key vendors including conducting assessments</w:t>
      </w:r>
    </w:p>
    <w:p>
      <w:pPr>
        <w:pStyle w:val="Compact"/>
        <w:numPr>
          <w:numId w:val="1001"/>
          <w:ilvl w:val="0"/>
        </w:numPr>
      </w:pPr>
      <w:r>
        <w:t xml:space="preserve">Design new programs, develop action plans and change management &amp; communication strategies, and drive alignment across relevant HR and functional leaders and teams to ensure timely delivery of HR programs and solutions to meet strategic business plans</w:t>
      </w:r>
    </w:p>
    <w:p>
      <w:pPr>
        <w:pStyle w:val="Compact"/>
        <w:numPr>
          <w:numId w:val="1001"/>
          <w:ilvl w:val="0"/>
        </w:numPr>
      </w:pPr>
      <w:r>
        <w:t xml:space="preserve">Develop criteria for evaluating results, monitor and analyze impact, facilitate consolidation of various data requests, and provide regular presentations and read-outs to senior leadership</w:t>
      </w:r>
    </w:p>
    <w:p>
      <w:pPr>
        <w:pStyle w:val="Heading2"/>
      </w:pPr>
      <w:bookmarkStart w:id="23" w:name="qualifications-for-management-talent"/>
      <w:r>
        <w:t xml:space="preserve">Qualifications for management talent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verbal and written communication skills, comfort presenting to small and large audiences</w:t>
      </w:r>
    </w:p>
    <w:p>
      <w:pPr>
        <w:pStyle w:val="Compact"/>
        <w:numPr>
          <w:numId w:val="1002"/>
          <w:ilvl w:val="0"/>
        </w:numPr>
      </w:pPr>
      <w:r>
        <w:t xml:space="preserve">Deep understanding and domain expertise in linking and integrating talent management processes</w:t>
      </w:r>
    </w:p>
    <w:p>
      <w:pPr>
        <w:pStyle w:val="Compact"/>
        <w:numPr>
          <w:numId w:val="1002"/>
          <w:ilvl w:val="0"/>
        </w:numPr>
      </w:pPr>
      <w:r>
        <w:t xml:space="preserve">Proficient and skilled in using MS Office (i.e., Word, Excel, PowerPoint, Outlook)</w:t>
      </w:r>
    </w:p>
    <w:p>
      <w:pPr>
        <w:pStyle w:val="Compact"/>
        <w:numPr>
          <w:numId w:val="1002"/>
          <w:ilvl w:val="0"/>
        </w:numPr>
      </w:pPr>
      <w:r>
        <w:t xml:space="preserve">Experience with change management methodologies to drive company-wide adoption of systems and processes, is preferred</w:t>
      </w:r>
    </w:p>
    <w:p>
      <w:pPr>
        <w:pStyle w:val="Compact"/>
        <w:numPr>
          <w:numId w:val="1002"/>
          <w:ilvl w:val="0"/>
        </w:numPr>
      </w:pPr>
      <w:r>
        <w:t xml:space="preserve">Able to quickly learn new technology platforms and tools</w:t>
      </w:r>
    </w:p>
    <w:p>
      <w:pPr>
        <w:pStyle w:val="Compact"/>
        <w:numPr>
          <w:numId w:val="1002"/>
          <w:ilvl w:val="0"/>
        </w:numPr>
      </w:pPr>
      <w:r>
        <w:t xml:space="preserve">Bachelor’s Degree in areas such as Business Management/Administration, Marketing, Human Resources, Mass Communications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ment-tal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ment-tal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2021-10-28T18:29:54Z</dcterms:created>
  <dcterms:modified xsi:type="dcterms:W3CDTF">2021-10-28T18:29:54Z</dcterms:modified>
</cp:coreProperties>
</file>