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https://www.velvetjobs.com/job-descriptions/management-support-analyst</w:t>
        </w:r>
      </w:hyperlink>
    </w:p>
    <w:p>
      <w:pPr>
        <w:pStyle w:val="Heading1"/>
      </w:pPr>
      <w:bookmarkStart w:id="21" w:name="example-of-management-support-analyst-job-description"/>
      <w:r>
        <w:t xml:space="preserve">Example of Management Support Analyst Job Description</w:t>
      </w:r>
      <w:bookmarkEnd w:id="21"/>
    </w:p>
    <w:p>
      <w:pPr>
        <w:pStyle w:val="Compact"/>
      </w:pPr>
      <w:r>
        <w:t xml:space="preserve">Our company is growing rapidly and is looking for a management support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ment-support-analyst"/>
      <w:r>
        <w:t xml:space="preserve">Responsibilities for management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for post-trade and position management and other proprietary systems</w:t>
      </w:r>
    </w:p>
    <w:p>
      <w:pPr>
        <w:pStyle w:val="Compact"/>
        <w:numPr>
          <w:numId w:val="1001"/>
          <w:ilvl w:val="0"/>
        </w:numPr>
      </w:pPr>
      <w:r>
        <w:t xml:space="preserve">Responsible for administrative workstation changes within workstations like UCRS including, but not limited to domain tables, user roles, and calling queues maintenance</w:t>
      </w:r>
    </w:p>
    <w:p>
      <w:pPr>
        <w:pStyle w:val="Compact"/>
        <w:numPr>
          <w:numId w:val="1001"/>
          <w:ilvl w:val="0"/>
        </w:numPr>
      </w:pPr>
      <w:r>
        <w:t xml:space="preserve">Ability to work independently within a team composed of colleagues based locally and internationally</w:t>
      </w:r>
    </w:p>
    <w:p>
      <w:pPr>
        <w:pStyle w:val="Compact"/>
        <w:numPr>
          <w:numId w:val="1001"/>
          <w:ilvl w:val="0"/>
        </w:numPr>
      </w:pPr>
      <w:r>
        <w:t xml:space="preserve">Provide analysis to identify opportunities to refine residential collections placement strategy</w:t>
      </w:r>
    </w:p>
    <w:p>
      <w:pPr>
        <w:pStyle w:val="Compact"/>
        <w:numPr>
          <w:numId w:val="1001"/>
          <w:ilvl w:val="0"/>
        </w:numPr>
      </w:pPr>
      <w:r>
        <w:t xml:space="preserve">Participate in the monthly scorecard presentation for contingency collections and legal collections performance at portfolio and vendor levels</w:t>
      </w:r>
    </w:p>
    <w:p>
      <w:pPr>
        <w:pStyle w:val="Compact"/>
        <w:numPr>
          <w:numId w:val="1001"/>
          <w:ilvl w:val="0"/>
        </w:numPr>
      </w:pPr>
      <w:r>
        <w:t xml:space="preserve">Participate in vendor site visits to monitor and ensure that vendor performance, compliance and contractual commitments are fully met</w:t>
      </w:r>
    </w:p>
    <w:p>
      <w:pPr>
        <w:pStyle w:val="Compact"/>
        <w:numPr>
          <w:numId w:val="1001"/>
          <w:ilvl w:val="0"/>
        </w:numPr>
      </w:pPr>
      <w:r>
        <w:t xml:space="preserve">Mange daily activities for collection agency inquiry, account settlement and payment verification, account recall requests, dispute resolution and coordination</w:t>
      </w:r>
    </w:p>
    <w:p>
      <w:pPr>
        <w:pStyle w:val="Compact"/>
        <w:numPr>
          <w:numId w:val="1001"/>
          <w:ilvl w:val="0"/>
        </w:numPr>
      </w:pPr>
      <w:r>
        <w:t xml:space="preserve">Support collections inventory management middleware system operations</w:t>
      </w:r>
    </w:p>
    <w:p>
      <w:pPr>
        <w:pStyle w:val="Compact"/>
        <w:numPr>
          <w:numId w:val="1001"/>
          <w:ilvl w:val="0"/>
        </w:numPr>
      </w:pPr>
      <w:r>
        <w:t xml:space="preserve">Provide backup support for monthly review and certification for CMT controls related to Inactive Collections</w:t>
      </w:r>
    </w:p>
    <w:p>
      <w:pPr>
        <w:pStyle w:val="Compact"/>
        <w:numPr>
          <w:numId w:val="1001"/>
          <w:ilvl w:val="0"/>
        </w:numPr>
      </w:pPr>
      <w:r>
        <w:t xml:space="preserve">Maintain effective vendor commission audit and payment process</w:t>
      </w:r>
    </w:p>
    <w:p>
      <w:pPr>
        <w:pStyle w:val="Heading2"/>
      </w:pPr>
      <w:bookmarkStart w:id="23" w:name="qualifications-for-management-support-analyst"/>
      <w:r>
        <w:t xml:space="preserve">Qualifications for management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1+ years management or oversight experience helpful</w:t>
      </w:r>
    </w:p>
    <w:p>
      <w:pPr>
        <w:pStyle w:val="Compact"/>
        <w:numPr>
          <w:numId w:val="1002"/>
          <w:ilvl w:val="0"/>
        </w:numPr>
      </w:pPr>
      <w:r>
        <w:t xml:space="preserve">Maintain working relationships with the business and other IT teams (Local and Corporate)</w:t>
      </w:r>
    </w:p>
    <w:p>
      <w:pPr>
        <w:pStyle w:val="Compact"/>
        <w:numPr>
          <w:numId w:val="1002"/>
          <w:ilvl w:val="0"/>
        </w:numPr>
      </w:pPr>
      <w:r>
        <w:t xml:space="preserve">Maintain a working relationship with HR to ensure that Changes in employment information are communicated to reflect access changes</w:t>
      </w:r>
    </w:p>
    <w:p>
      <w:pPr>
        <w:pStyle w:val="Compact"/>
        <w:numPr>
          <w:numId w:val="1002"/>
          <w:ilvl w:val="0"/>
        </w:numPr>
      </w:pPr>
      <w:r>
        <w:t xml:space="preserve">Web Access Management, Federated Authentication / SAML, User Lifecycle</w:t>
      </w:r>
    </w:p>
    <w:p>
      <w:pPr>
        <w:pStyle w:val="Compact"/>
        <w:numPr>
          <w:numId w:val="1002"/>
          <w:ilvl w:val="0"/>
        </w:numPr>
      </w:pPr>
      <w:r>
        <w:t xml:space="preserve">Act as the first point of contact for support requests</w:t>
      </w:r>
    </w:p>
    <w:p>
      <w:pPr>
        <w:pStyle w:val="Compact"/>
        <w:numPr>
          <w:numId w:val="1002"/>
          <w:ilvl w:val="0"/>
        </w:numPr>
      </w:pPr>
      <w:r>
        <w:t xml:space="preserve">Strong technical aptitude and ability to research and solve application support issues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2021-10-28T18:36:58Z</dcterms:created>
  <dcterms:modified xsi:type="dcterms:W3CDTF">2021-10-28T18:36:58Z</dcterms:modified>
</cp:coreProperties>
</file>