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https://www.velvetjobs.com/job-descriptions/management-supervisor</w:t>
        </w:r>
      </w:hyperlink>
    </w:p>
    <w:p>
      <w:pPr>
        <w:pStyle w:val="Heading1"/>
      </w:pPr>
      <w:bookmarkStart w:id="21" w:name="example-of-management-supervisor-job-description"/>
      <w:r>
        <w:t xml:space="preserve">Example of Management Supervisor Job Description</w:t>
      </w:r>
      <w:bookmarkEnd w:id="21"/>
    </w:p>
    <w:p>
      <w:pPr>
        <w:pStyle w:val="Compact"/>
      </w:pPr>
      <w:r>
        <w:t xml:space="preserve">Our growing company is looking for a management supervisor. To join our growing team, please review the list of responsibilities and qualifications.</w:t>
      </w:r>
    </w:p>
    <w:p>
      <w:pPr>
        <w:pStyle w:val="Heading2"/>
      </w:pPr>
      <w:bookmarkStart w:id="22" w:name="responsibilities-for-management-supervisor"/>
      <w:r>
        <w:t xml:space="preserve">Responsibilities for management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corporate and hotels to interpret any union and non-union policies</w:t>
      </w:r>
    </w:p>
    <w:p>
      <w:pPr>
        <w:pStyle w:val="Compact"/>
        <w:numPr>
          <w:numId w:val="1001"/>
          <w:ilvl w:val="0"/>
        </w:numPr>
      </w:pPr>
      <w:r>
        <w:t xml:space="preserve">Drive the Studio/AST and sourcing processes</w:t>
      </w:r>
    </w:p>
    <w:p>
      <w:pPr>
        <w:pStyle w:val="Compact"/>
        <w:numPr>
          <w:numId w:val="1001"/>
          <w:ilvl w:val="0"/>
        </w:numPr>
      </w:pPr>
      <w:r>
        <w:t xml:space="preserve">Lead supplier sourcing process centrally for program with purchasing</w:t>
      </w:r>
    </w:p>
    <w:p>
      <w:pPr>
        <w:pStyle w:val="Compact"/>
        <w:numPr>
          <w:numId w:val="1001"/>
          <w:ilvl w:val="0"/>
        </w:numPr>
      </w:pPr>
      <w:r>
        <w:t xml:space="preserve">Supervises the Workforce unit to ensure effective and efficient</w:t>
      </w:r>
    </w:p>
    <w:p>
      <w:pPr>
        <w:pStyle w:val="Compact"/>
        <w:numPr>
          <w:numId w:val="1001"/>
          <w:ilvl w:val="0"/>
        </w:numPr>
      </w:pPr>
      <w:r>
        <w:t xml:space="preserve">Directs the development and implementation of short or long term</w:t>
      </w:r>
    </w:p>
    <w:p>
      <w:pPr>
        <w:pStyle w:val="Compact"/>
        <w:numPr>
          <w:numId w:val="1001"/>
          <w:ilvl w:val="0"/>
        </w:numPr>
      </w:pPr>
      <w:r>
        <w:t xml:space="preserve">Provide leadership in strategic development of Adobe implementation Mobile marketing plans to grow the clients' business generate incremental billings and income</w:t>
      </w:r>
    </w:p>
    <w:p>
      <w:pPr>
        <w:pStyle w:val="Compact"/>
        <w:numPr>
          <w:numId w:val="1001"/>
          <w:ilvl w:val="0"/>
        </w:numPr>
      </w:pPr>
      <w:r>
        <w:t xml:space="preserve">Provide digital platform mobile thought leadership and keep up to date on best practices and technologies</w:t>
      </w:r>
    </w:p>
    <w:p>
      <w:pPr>
        <w:pStyle w:val="Compact"/>
        <w:numPr>
          <w:numId w:val="1001"/>
          <w:ilvl w:val="0"/>
        </w:numPr>
      </w:pPr>
      <w:r>
        <w:t xml:space="preserve">Participate in underwriting meetings with brokers and carriers</w:t>
      </w:r>
    </w:p>
    <w:p>
      <w:pPr>
        <w:pStyle w:val="Compact"/>
        <w:numPr>
          <w:numId w:val="1001"/>
          <w:ilvl w:val="0"/>
        </w:numPr>
      </w:pPr>
      <w:r>
        <w:t xml:space="preserve">Support local management of existing facilities including maintenance, physical security, property loss prevention, and business continuity/disaster recovery procedures for all global facilities</w:t>
      </w:r>
    </w:p>
    <w:p>
      <w:pPr>
        <w:pStyle w:val="Compact"/>
        <w:numPr>
          <w:numId w:val="1001"/>
          <w:ilvl w:val="0"/>
        </w:numPr>
      </w:pPr>
      <w:r>
        <w:t xml:space="preserve">Involvement in the plan design review for all new facility acquisitions, builds and/or renovations in order to proactively communicate measures to minimize property damage and business interruption</w:t>
      </w:r>
    </w:p>
    <w:p>
      <w:pPr>
        <w:pStyle w:val="Heading2"/>
      </w:pPr>
      <w:bookmarkStart w:id="23" w:name="qualifications-for-management-supervisor"/>
      <w:r>
        <w:t xml:space="preserve">Qualifications for management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Workforce management software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Advanced knowledge of Workforce Management</w:t>
      </w:r>
    </w:p>
    <w:p>
      <w:pPr>
        <w:pStyle w:val="Compact"/>
        <w:numPr>
          <w:numId w:val="1002"/>
          <w:ilvl w:val="0"/>
        </w:numPr>
      </w:pPr>
      <w:r>
        <w:t xml:space="preserve">Assess and effectively communicate business risks within divisions across the organization regarding risk exposures that may have operational and financial impact</w:t>
      </w:r>
    </w:p>
    <w:p>
      <w:pPr>
        <w:pStyle w:val="Compact"/>
        <w:numPr>
          <w:numId w:val="1002"/>
          <w:ilvl w:val="0"/>
        </w:numPr>
      </w:pPr>
      <w:r>
        <w:t xml:space="preserve">Assist GRM colleagues with the accurate reporting of facility information and values for 3600 U.S. and 100 international properties based on property damage and business interruption exposures</w:t>
      </w:r>
    </w:p>
    <w:p>
      <w:pPr>
        <w:pStyle w:val="Compact"/>
        <w:numPr>
          <w:numId w:val="1002"/>
          <w:ilvl w:val="0"/>
        </w:numPr>
      </w:pPr>
      <w:r>
        <w:t xml:space="preserve">Assist with the management of claims</w:t>
      </w:r>
    </w:p>
    <w:p>
      <w:pPr>
        <w:pStyle w:val="Compact"/>
        <w:numPr>
          <w:numId w:val="1002"/>
          <w:ilvl w:val="0"/>
        </w:numPr>
      </w:pPr>
      <w:r>
        <w:t xml:space="preserve">Identifies and analyzes areas of potential risk threatening assets, earning capacity, or success of the organization and effectively communicates information within GRM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2021-10-28T13:00:07Z</dcterms:created>
  <dcterms:modified xsi:type="dcterms:W3CDTF">2021-10-28T13:00:07Z</dcterms:modified>
</cp:coreProperties>
</file>