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https://www.velvetjobs.com/job-descriptions/management-data-analyst</w:t>
        </w:r>
      </w:hyperlink>
    </w:p>
    <w:p>
      <w:pPr>
        <w:pStyle w:val="Heading1"/>
      </w:pPr>
      <w:bookmarkStart w:id="21" w:name="example-of-management-data-analyst-job-description"/>
      <w:r>
        <w:t xml:space="preserve">Example of Management Data Analyst Job Description</w:t>
      </w:r>
      <w:bookmarkEnd w:id="21"/>
    </w:p>
    <w:p>
      <w:pPr>
        <w:pStyle w:val="Compact"/>
      </w:pPr>
      <w:r>
        <w:t xml:space="preserve">Our company is growing rapidly and is hiring for a management data analyst. To join our growing team, please review the list of responsibilities and qualifications.</w:t>
      </w:r>
    </w:p>
    <w:p>
      <w:pPr>
        <w:pStyle w:val="Heading2"/>
      </w:pPr>
      <w:bookmarkStart w:id="22" w:name="responsibilities-for-management-data-analyst"/>
      <w:r>
        <w:t xml:space="preserve">Responsibilities for management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upgrades, data reporting, data extraction and the creation of database objects</w:t>
      </w:r>
    </w:p>
    <w:p>
      <w:pPr>
        <w:pStyle w:val="Compact"/>
        <w:numPr>
          <w:numId w:val="1001"/>
          <w:ilvl w:val="0"/>
        </w:numPr>
      </w:pPr>
      <w:r>
        <w:t xml:space="preserve">Oil and Gas experience to understand industry specific data and how it is consumed</w:t>
      </w:r>
    </w:p>
    <w:p>
      <w:pPr>
        <w:pStyle w:val="Compact"/>
        <w:numPr>
          <w:numId w:val="1001"/>
          <w:ilvl w:val="0"/>
        </w:numPr>
      </w:pPr>
      <w:r>
        <w:t xml:space="preserve">Create and maintain enterprise business glossary of key metrics, report inventory, and reporting data sources</w:t>
      </w:r>
    </w:p>
    <w:p>
      <w:pPr>
        <w:pStyle w:val="Compact"/>
        <w:numPr>
          <w:numId w:val="1001"/>
          <w:ilvl w:val="0"/>
        </w:numPr>
      </w:pPr>
      <w:r>
        <w:t xml:space="preserve">Conduct basic descriptive analyses of administrative data using existing reporting systems</w:t>
      </w:r>
    </w:p>
    <w:p>
      <w:pPr>
        <w:pStyle w:val="Compact"/>
        <w:numPr>
          <w:numId w:val="1001"/>
          <w:ilvl w:val="0"/>
        </w:numPr>
      </w:pPr>
      <w:r>
        <w:t xml:space="preserve">Identify, research, and resolve model data issues from clients or internal users</w:t>
      </w:r>
    </w:p>
    <w:p>
      <w:pPr>
        <w:pStyle w:val="Compact"/>
        <w:numPr>
          <w:numId w:val="1001"/>
          <w:ilvl w:val="0"/>
        </w:numPr>
      </w:pPr>
      <w:r>
        <w:t xml:space="preserve">Assists with development of ad hoc quantitative analyses and statistical models and analyses</w:t>
      </w:r>
    </w:p>
    <w:p>
      <w:pPr>
        <w:pStyle w:val="Compact"/>
        <w:numPr>
          <w:numId w:val="1001"/>
          <w:ilvl w:val="0"/>
        </w:numPr>
      </w:pPr>
      <w:r>
        <w:t xml:space="preserve">Develops tools to improve performance and automate the production of dashboards, complex models, and analyses</w:t>
      </w:r>
    </w:p>
    <w:p>
      <w:pPr>
        <w:pStyle w:val="Compact"/>
        <w:numPr>
          <w:numId w:val="1001"/>
          <w:ilvl w:val="0"/>
        </w:numPr>
      </w:pPr>
      <w:r>
        <w:t xml:space="preserve">Participate in data debugging and troubleshoot efforts</w:t>
      </w:r>
    </w:p>
    <w:p>
      <w:pPr>
        <w:pStyle w:val="Compact"/>
        <w:numPr>
          <w:numId w:val="1001"/>
          <w:ilvl w:val="0"/>
        </w:numPr>
      </w:pPr>
      <w:r>
        <w:t xml:space="preserve">Supports the identification of actionable insights and contribute to the development of business recommendations through effective presentations and communication of results</w:t>
      </w:r>
    </w:p>
    <w:p>
      <w:pPr>
        <w:pStyle w:val="Compact"/>
        <w:numPr>
          <w:numId w:val="1001"/>
          <w:ilvl w:val="0"/>
        </w:numPr>
      </w:pPr>
      <w:r>
        <w:t xml:space="preserve">Assists in defining data capabilities and enterprise data roadmap</w:t>
      </w:r>
    </w:p>
    <w:p>
      <w:pPr>
        <w:pStyle w:val="Heading2"/>
      </w:pPr>
      <w:bookmarkStart w:id="23" w:name="qualifications-for-management-data-analyst"/>
      <w:r>
        <w:t xml:space="preserve">Qualifications for management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manage multiple work streams</w:t>
      </w:r>
    </w:p>
    <w:p>
      <w:pPr>
        <w:pStyle w:val="Compact"/>
        <w:numPr>
          <w:numId w:val="1002"/>
          <w:ilvl w:val="0"/>
        </w:numPr>
      </w:pPr>
      <w:r>
        <w:t xml:space="preserve">Proven ability to analyze and interpret large data sets, recommend and implement solutions</w:t>
      </w:r>
    </w:p>
    <w:p>
      <w:pPr>
        <w:pStyle w:val="Compact"/>
        <w:numPr>
          <w:numId w:val="1002"/>
          <w:ilvl w:val="0"/>
        </w:numPr>
      </w:pPr>
      <w:r>
        <w:t xml:space="preserve">Knowledge of lifecycle reporting and analytics, “what if” scenario analytics, survey methodologies and analyses, root cause and data mining techniques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Business Intelligence toolsets (Business Objects, MicroStrategy, Cognos, ) dashboard offerings (Xcelsius, Tableau, Qlikview)</w:t>
      </w:r>
    </w:p>
    <w:p>
      <w:pPr>
        <w:pStyle w:val="Compact"/>
        <w:numPr>
          <w:numId w:val="1002"/>
          <w:ilvl w:val="0"/>
        </w:numPr>
      </w:pPr>
      <w:r>
        <w:t xml:space="preserve">Eztrieve required</w:t>
      </w:r>
    </w:p>
    <w:p>
      <w:pPr>
        <w:pStyle w:val="Compact"/>
        <w:numPr>
          <w:numId w:val="1002"/>
          <w:ilvl w:val="0"/>
        </w:numPr>
      </w:pPr>
      <w:r>
        <w:t xml:space="preserve">Be able to work in a cross-functional environment supporting multiple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2021-10-28T18:38:53Z</dcterms:created>
  <dcterms:modified xsi:type="dcterms:W3CDTF">2021-10-28T18:38:53Z</dcterms:modified>
</cp:coreProperties>
</file>