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https://www.velvetjobs.com/job-descriptions/management-data-analyst</w:t>
        </w:r>
      </w:hyperlink>
    </w:p>
    <w:p>
      <w:pPr>
        <w:pStyle w:val="Heading1"/>
      </w:pPr>
      <w:bookmarkStart w:id="21" w:name="example-of-management-data-analyst-job-description"/>
      <w:r>
        <w:t xml:space="preserve">Example of Management Data Analyst Job Description</w:t>
      </w:r>
      <w:bookmarkEnd w:id="21"/>
    </w:p>
    <w:p>
      <w:pPr>
        <w:pStyle w:val="Compact"/>
      </w:pPr>
      <w:r>
        <w:t xml:space="preserve">Our company is growing rapidly and is looking for a management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data-analyst"/>
      <w:r>
        <w:t xml:space="preserve">Responsibilities for management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consistent, accurate and efficient in setting up, amending, cancelling and managing settlement instructions in the Front and Back Office system</w:t>
      </w:r>
    </w:p>
    <w:p>
      <w:pPr>
        <w:pStyle w:val="Compact"/>
        <w:numPr>
          <w:numId w:val="1001"/>
          <w:ilvl w:val="0"/>
        </w:numPr>
      </w:pPr>
      <w:r>
        <w:t xml:space="preserve">Ensure that all accounts are cross referenced into the supporting Data Management repositories</w:t>
      </w:r>
    </w:p>
    <w:p>
      <w:pPr>
        <w:pStyle w:val="Compact"/>
        <w:numPr>
          <w:numId w:val="1001"/>
          <w:ilvl w:val="0"/>
        </w:numPr>
      </w:pPr>
      <w:r>
        <w:t xml:space="preserve">Use appropriate tools and exception management processes to ensure data quality</w:t>
      </w:r>
    </w:p>
    <w:p>
      <w:pPr>
        <w:pStyle w:val="Compact"/>
        <w:numPr>
          <w:numId w:val="1001"/>
          <w:ilvl w:val="0"/>
        </w:numPr>
      </w:pPr>
      <w:r>
        <w:t xml:space="preserve">Work collaboratively with business partners, IT and Data Management alike</w:t>
      </w:r>
    </w:p>
    <w:p>
      <w:pPr>
        <w:pStyle w:val="Compact"/>
        <w:numPr>
          <w:numId w:val="1001"/>
          <w:ilvl w:val="0"/>
        </w:numPr>
      </w:pPr>
      <w:r>
        <w:t xml:space="preserve">Strive to proactively seek out efficiencies in processes</w:t>
      </w:r>
    </w:p>
    <w:p>
      <w:pPr>
        <w:pStyle w:val="Compact"/>
        <w:numPr>
          <w:numId w:val="1001"/>
          <w:ilvl w:val="0"/>
        </w:numPr>
      </w:pPr>
      <w:r>
        <w:t xml:space="preserve">Management of data attributes related to regulatory data initiatives</w:t>
      </w:r>
    </w:p>
    <w:p>
      <w:pPr>
        <w:pStyle w:val="Compact"/>
        <w:numPr>
          <w:numId w:val="1001"/>
          <w:ilvl w:val="0"/>
        </w:numPr>
      </w:pPr>
      <w:r>
        <w:t xml:space="preserve">Proactively escalate issues as they arise and coordinate with the leadership team to ensure that we are able to manage expectations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on Data Management projects</w:t>
      </w:r>
    </w:p>
    <w:p>
      <w:pPr>
        <w:pStyle w:val="Compact"/>
        <w:numPr>
          <w:numId w:val="1001"/>
          <w:ilvl w:val="0"/>
        </w:numPr>
      </w:pPr>
      <w:r>
        <w:t xml:space="preserve">Engagement with Data Management Globally regarding initiatives that relate to account management</w:t>
      </w:r>
    </w:p>
    <w:p>
      <w:pPr>
        <w:pStyle w:val="Compact"/>
        <w:numPr>
          <w:numId w:val="1001"/>
          <w:ilvl w:val="0"/>
        </w:numPr>
      </w:pPr>
      <w:r>
        <w:t xml:space="preserve">Review of CDR to source system reconciliations – perform root cause analysis</w:t>
      </w:r>
    </w:p>
    <w:p>
      <w:pPr>
        <w:pStyle w:val="Heading2"/>
      </w:pPr>
      <w:bookmarkStart w:id="23" w:name="qualifications-for-management-data-analyst"/>
      <w:r>
        <w:t xml:space="preserve">Qualifications for management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of exception queues - perform root cause analysis</w:t>
      </w:r>
    </w:p>
    <w:p>
      <w:pPr>
        <w:pStyle w:val="Compact"/>
        <w:numPr>
          <w:numId w:val="1002"/>
          <w:ilvl w:val="0"/>
        </w:numPr>
      </w:pPr>
      <w:r>
        <w:t xml:space="preserve">Assesses, researches, analyzes and documents sponsor/stakeholder needs in accordance with project management methodologies, selecting appropriate information gathering and/or modeling techniques to solve problems</w:t>
      </w:r>
    </w:p>
    <w:p>
      <w:pPr>
        <w:pStyle w:val="Compact"/>
        <w:numPr>
          <w:numId w:val="1002"/>
          <w:ilvl w:val="0"/>
        </w:numPr>
      </w:pPr>
      <w:r>
        <w:t xml:space="preserve">Contributes to the successful completion of project objectives within budget and on time by identifying risks and developing/recommending mitigation strategies</w:t>
      </w:r>
    </w:p>
    <w:p>
      <w:pPr>
        <w:pStyle w:val="Compact"/>
        <w:numPr>
          <w:numId w:val="1002"/>
          <w:ilvl w:val="0"/>
        </w:numPr>
      </w:pPr>
      <w:r>
        <w:t xml:space="preserve">Facilitates/participates in small to medium size group meetings and conducts small cross-functional meetings</w:t>
      </w:r>
    </w:p>
    <w:p>
      <w:pPr>
        <w:pStyle w:val="Compact"/>
        <w:numPr>
          <w:numId w:val="1002"/>
          <w:ilvl w:val="0"/>
        </w:numPr>
      </w:pPr>
      <w:r>
        <w:t xml:space="preserve">Requires the ability to collect, enter, manage, and query large volumes of data, and the ability to develop and test data collection and analysis tools</w:t>
      </w:r>
    </w:p>
    <w:p>
      <w:pPr>
        <w:pStyle w:val="Compact"/>
        <w:numPr>
          <w:numId w:val="1002"/>
          <w:ilvl w:val="0"/>
        </w:numPr>
      </w:pPr>
      <w:r>
        <w:t xml:space="preserve">Ability to work directly with DoD clients and may have some interaction with client’s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