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https://www.velvetjobs.com/job-descriptions/management-consulting-manager</w:t>
        </w:r>
      </w:hyperlink>
    </w:p>
    <w:p>
      <w:pPr>
        <w:pStyle w:val="Heading1"/>
      </w:pPr>
      <w:bookmarkStart w:id="21" w:name="example-of-management-consulting-manager-job-description"/>
      <w:r>
        <w:t xml:space="preserve">Example of Management Consulting Manager Job Description</w:t>
      </w:r>
      <w:bookmarkEnd w:id="21"/>
    </w:p>
    <w:p>
      <w:pPr>
        <w:pStyle w:val="Compact"/>
      </w:pPr>
      <w:r>
        <w:t xml:space="preserve">Our growing company is hiring for a management consulting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ment-consulting-manager"/>
      <w:r>
        <w:t xml:space="preserve">Responsibilities for management consulting manager</w:t>
      </w:r>
      <w:bookmarkEnd w:id="22"/>
    </w:p>
    <w:p>
      <w:pPr>
        <w:pStyle w:val="Compact"/>
        <w:numPr>
          <w:numId w:val="1001"/>
          <w:ilvl w:val="0"/>
        </w:numPr>
      </w:pPr>
      <w:r>
        <w:t xml:space="preserve">Programme Support and Operating model effectiveness</w:t>
      </w:r>
    </w:p>
    <w:p>
      <w:pPr>
        <w:pStyle w:val="Compact"/>
        <w:numPr>
          <w:numId w:val="1001"/>
          <w:ilvl w:val="0"/>
        </w:numPr>
      </w:pPr>
      <w:r>
        <w:t xml:space="preserve">To act as engagement manager on a portfolio of clients</w:t>
      </w:r>
    </w:p>
    <w:p>
      <w:pPr>
        <w:pStyle w:val="Compact"/>
        <w:numPr>
          <w:numId w:val="1001"/>
          <w:ilvl w:val="0"/>
        </w:numPr>
      </w:pPr>
      <w:r>
        <w:t xml:space="preserve">Introduce other Deloitte specialists as appropriate to deal with opportunities identified or projects arising capital allowances, transfer pricing, R&amp;D and treasury</w:t>
      </w:r>
    </w:p>
    <w:p>
      <w:pPr>
        <w:pStyle w:val="Compact"/>
        <w:numPr>
          <w:numId w:val="1001"/>
          <w:ilvl w:val="0"/>
        </w:numPr>
      </w:pPr>
      <w:r>
        <w:t xml:space="preserve">Actively seek possible improvements to processes, technologies and methodologies</w:t>
      </w:r>
    </w:p>
    <w:p>
      <w:pPr>
        <w:pStyle w:val="Compact"/>
        <w:numPr>
          <w:numId w:val="1001"/>
          <w:ilvl w:val="0"/>
        </w:numPr>
      </w:pPr>
      <w:r>
        <w:t xml:space="preserve">Be responsible for helping our clients achieve business objectives, strengthen management capabilities through working with other members of our Consulting practice in providing management consulting services, mainly focusing on the financial management areas, but also supporting our other lines of services as appropriate and necessary</w:t>
      </w:r>
    </w:p>
    <w:p>
      <w:pPr>
        <w:pStyle w:val="Compact"/>
        <w:numPr>
          <w:numId w:val="1001"/>
          <w:ilvl w:val="0"/>
        </w:numPr>
      </w:pPr>
      <w:r>
        <w:t xml:space="preserve">Lead specific project streams and project teams</w:t>
      </w:r>
    </w:p>
    <w:p>
      <w:pPr>
        <w:pStyle w:val="Compact"/>
        <w:numPr>
          <w:numId w:val="1001"/>
          <w:ilvl w:val="0"/>
        </w:numPr>
      </w:pPr>
      <w:r>
        <w:t xml:space="preserve">Ensure high-quality and timely execution of consulting projects</w:t>
      </w:r>
    </w:p>
    <w:p>
      <w:pPr>
        <w:pStyle w:val="Compact"/>
        <w:numPr>
          <w:numId w:val="1001"/>
          <w:ilvl w:val="0"/>
        </w:numPr>
      </w:pPr>
      <w:r>
        <w:t xml:space="preserve">Contribute to engagement planning and ensuring that deliverables meet work plan</w:t>
      </w:r>
    </w:p>
    <w:p>
      <w:pPr>
        <w:pStyle w:val="Compact"/>
        <w:numPr>
          <w:numId w:val="1001"/>
          <w:ilvl w:val="0"/>
        </w:numPr>
      </w:pPr>
      <w:r>
        <w:t xml:space="preserve">Define client needs, proactive approach to Business Development</w:t>
      </w:r>
    </w:p>
    <w:p>
      <w:pPr>
        <w:pStyle w:val="Compact"/>
        <w:numPr>
          <w:numId w:val="1001"/>
          <w:ilvl w:val="0"/>
        </w:numPr>
      </w:pPr>
      <w:r>
        <w:t xml:space="preserve">Assist in pitching for new engagements</w:t>
      </w:r>
    </w:p>
    <w:p>
      <w:pPr>
        <w:pStyle w:val="Heading2"/>
      </w:pPr>
      <w:bookmarkStart w:id="23" w:name="qualifications-for-management-consulting-manager"/>
      <w:r>
        <w:t xml:space="preserve">Qualifications for management consulting manager</w:t>
      </w:r>
      <w:bookmarkEnd w:id="23"/>
    </w:p>
    <w:p>
      <w:pPr>
        <w:pStyle w:val="Compact"/>
        <w:numPr>
          <w:numId w:val="1002"/>
          <w:ilvl w:val="0"/>
        </w:numPr>
      </w:pPr>
      <w:r>
        <w:t xml:space="preserve">Practical experience in evaluating tax technology</w:t>
      </w:r>
    </w:p>
    <w:p>
      <w:pPr>
        <w:pStyle w:val="Compact"/>
        <w:numPr>
          <w:numId w:val="1002"/>
          <w:ilvl w:val="0"/>
        </w:numPr>
      </w:pPr>
      <w:r>
        <w:t xml:space="preserve">Senior level management consulting and implementation experience</w:t>
      </w:r>
    </w:p>
    <w:p>
      <w:pPr>
        <w:pStyle w:val="Compact"/>
        <w:numPr>
          <w:numId w:val="1002"/>
          <w:ilvl w:val="0"/>
        </w:numPr>
      </w:pPr>
      <w:r>
        <w:t xml:space="preserve">Experience working effectively with HHS Senior Leaders and technical staff</w:t>
      </w:r>
    </w:p>
    <w:p>
      <w:pPr>
        <w:pStyle w:val="Compact"/>
        <w:numPr>
          <w:numId w:val="1002"/>
          <w:ilvl w:val="0"/>
        </w:numPr>
      </w:pPr>
      <w:r>
        <w:t xml:space="preserve">It is likely that your work will be part of wider transformational programmes and hence exposure to other competencies (Technology, Operations etc…) is desirable</w:t>
      </w:r>
    </w:p>
    <w:p>
      <w:pPr>
        <w:pStyle w:val="Compact"/>
        <w:numPr>
          <w:numId w:val="1002"/>
          <w:ilvl w:val="0"/>
        </w:numPr>
      </w:pPr>
      <w:r>
        <w:t xml:space="preserve">Lead the PAIR Managed Assets Consulting team, a group of subject matter experts for managed investment solutions including Separately Managed Account (SMA) wrap portfolios, mutual funds, exchange traded funds (ETFs) and a range of alternative investments</w:t>
      </w:r>
    </w:p>
    <w:p>
      <w:pPr>
        <w:pStyle w:val="Compact"/>
        <w:numPr>
          <w:numId w:val="1002"/>
          <w:ilvl w:val="0"/>
        </w:numPr>
      </w:pPr>
      <w:r>
        <w:t xml:space="preserve">Have a deep understanding of the firm's fee-based and managed account platforms the recommended managed products and portfolio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consul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consul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2021-10-28T12:56:08Z</dcterms:created>
  <dcterms:modified xsi:type="dcterms:W3CDTF">2021-10-28T12:56:08Z</dcterms:modified>
</cp:coreProperties>
</file>