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https://www.velvetjobs.com/job-descriptions/management-consultant</w:t>
        </w:r>
      </w:hyperlink>
    </w:p>
    <w:p>
      <w:pPr>
        <w:pStyle w:val="Heading1"/>
      </w:pPr>
      <w:bookmarkStart w:id="21" w:name="example-of-management-consultant-job-description"/>
      <w:r>
        <w:t xml:space="preserve">Example of Management Consultant Job Description</w:t>
      </w:r>
      <w:bookmarkEnd w:id="21"/>
    </w:p>
    <w:p>
      <w:pPr>
        <w:pStyle w:val="Compact"/>
      </w:pPr>
      <w:r>
        <w:t xml:space="preserve">Our growing company is hiring for a management consultant. To join our growing team, please review the list of responsibilities and qualifications.</w:t>
      </w:r>
    </w:p>
    <w:p>
      <w:pPr>
        <w:pStyle w:val="Heading2"/>
      </w:pPr>
      <w:bookmarkStart w:id="22" w:name="responsibilities-for-management-consultant"/>
      <w:r>
        <w:t xml:space="preserve">Responsibilities for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Mentor/ guide other Change Management resources within the work area</w:t>
      </w:r>
    </w:p>
    <w:p>
      <w:pPr>
        <w:pStyle w:val="Compact"/>
        <w:numPr>
          <w:numId w:val="1001"/>
          <w:ilvl w:val="0"/>
        </w:numPr>
      </w:pPr>
      <w:r>
        <w:t xml:space="preserve">Ensure continuity and integration of change management approaches across projects within the program and outside the program to ensure realization of value</w:t>
      </w:r>
    </w:p>
    <w:p>
      <w:pPr>
        <w:pStyle w:val="Compact"/>
        <w:numPr>
          <w:numId w:val="1001"/>
          <w:ilvl w:val="0"/>
        </w:numPr>
      </w:pPr>
      <w:r>
        <w:t xml:space="preserve">Providing consultation to electricity utility management</w:t>
      </w:r>
    </w:p>
    <w:p>
      <w:pPr>
        <w:pStyle w:val="Compact"/>
        <w:numPr>
          <w:numId w:val="1001"/>
          <w:ilvl w:val="0"/>
        </w:numPr>
      </w:pPr>
      <w:r>
        <w:t xml:space="preserve">Support onsite workshops with utility management, discussing industry trends, current business performance, strategic objectives and potential new business models</w:t>
      </w:r>
    </w:p>
    <w:p>
      <w:pPr>
        <w:pStyle w:val="Compact"/>
        <w:numPr>
          <w:numId w:val="1001"/>
          <w:ilvl w:val="0"/>
        </w:numPr>
      </w:pPr>
      <w:r>
        <w:t xml:space="preserve">Document assigned areas of strategic roadmap scenarios, detail transformation &amp; business case requirements/reports under the supervision of team leaders</w:t>
      </w:r>
    </w:p>
    <w:p>
      <w:pPr>
        <w:pStyle w:val="Compact"/>
        <w:numPr>
          <w:numId w:val="1001"/>
          <w:ilvl w:val="0"/>
        </w:numPr>
      </w:pPr>
      <w:r>
        <w:t xml:space="preserve">Contribute to change activities needed to support process implementation activities</w:t>
      </w:r>
    </w:p>
    <w:p>
      <w:pPr>
        <w:pStyle w:val="Compact"/>
        <w:numPr>
          <w:numId w:val="1001"/>
          <w:ilvl w:val="0"/>
        </w:numPr>
      </w:pPr>
      <w:r>
        <w:t xml:space="preserve">Document business process design artifacts</w:t>
      </w:r>
    </w:p>
    <w:p>
      <w:pPr>
        <w:pStyle w:val="Compact"/>
        <w:numPr>
          <w:numId w:val="1001"/>
          <w:ilvl w:val="0"/>
        </w:numPr>
      </w:pPr>
      <w:r>
        <w:t xml:space="preserve">Provide support in research, financial analysis and design activities</w:t>
      </w:r>
    </w:p>
    <w:p>
      <w:pPr>
        <w:pStyle w:val="Compact"/>
        <w:numPr>
          <w:numId w:val="1001"/>
          <w:ilvl w:val="0"/>
        </w:numPr>
      </w:pPr>
      <w:r>
        <w:t xml:space="preserve">Develop communications for both client and internal management</w:t>
      </w:r>
    </w:p>
    <w:p>
      <w:pPr>
        <w:pStyle w:val="Compact"/>
        <w:numPr>
          <w:numId w:val="1001"/>
          <w:ilvl w:val="0"/>
        </w:numPr>
      </w:pPr>
      <w:r>
        <w:t xml:space="preserve">Perform various analyses to support client executive decision-making</w:t>
      </w:r>
    </w:p>
    <w:p>
      <w:pPr>
        <w:pStyle w:val="Heading2"/>
      </w:pPr>
      <w:bookmarkStart w:id="23" w:name="qualifications-for-management-consultant"/>
      <w:r>
        <w:t xml:space="preserve">Qualifications for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Level decision makers build their agendas, develop effective implementation strategies, and implement them to achieve sustainable results</w:t>
      </w:r>
    </w:p>
    <w:p>
      <w:pPr>
        <w:pStyle w:val="Compact"/>
        <w:numPr>
          <w:numId w:val="1002"/>
          <w:ilvl w:val="0"/>
        </w:numPr>
      </w:pPr>
      <w:r>
        <w:t xml:space="preserve">Manage assigned tasks to support the team's workstream</w:t>
      </w:r>
    </w:p>
    <w:p>
      <w:pPr>
        <w:pStyle w:val="Compact"/>
        <w:numPr>
          <w:numId w:val="1002"/>
          <w:ilvl w:val="0"/>
        </w:numPr>
      </w:pPr>
      <w:r>
        <w:t xml:space="preserve">Assist with improving the reporting for project execution and for operations</w:t>
      </w:r>
    </w:p>
    <w:p>
      <w:pPr>
        <w:pStyle w:val="Compact"/>
        <w:numPr>
          <w:numId w:val="1002"/>
          <w:ilvl w:val="0"/>
        </w:numPr>
      </w:pPr>
      <w:r>
        <w:t xml:space="preserve">Document the functionality and procedures of various management operations systems</w:t>
      </w:r>
    </w:p>
    <w:p>
      <w:pPr>
        <w:pStyle w:val="Compact"/>
        <w:numPr>
          <w:numId w:val="1002"/>
          <w:ilvl w:val="0"/>
        </w:numPr>
      </w:pPr>
      <w:r>
        <w:t xml:space="preserve">Excellent knowledge of software development lifecycle and best practices</w:t>
      </w:r>
    </w:p>
    <w:p>
      <w:pPr>
        <w:pStyle w:val="Compact"/>
        <w:numPr>
          <w:numId w:val="1002"/>
          <w:ilvl w:val="0"/>
        </w:numPr>
      </w:pPr>
      <w:r>
        <w:t xml:space="preserve">Experience with a similar consulting firm, including PwC, Deloitte, Accenture, IBM, or CEB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2021-10-28T18:37:58Z</dcterms:created>
  <dcterms:modified xsi:type="dcterms:W3CDTF">2021-10-28T18:37:58Z</dcterms:modified>
</cp:coreProperties>
</file>