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https://www.velvetjobs.com/job-descriptions/management-consultant</w:t>
        </w:r>
      </w:hyperlink>
    </w:p>
    <w:p>
      <w:pPr>
        <w:pStyle w:val="Heading1"/>
      </w:pPr>
      <w:bookmarkStart w:id="21" w:name="example-of-management-consultant-job-description"/>
      <w:r>
        <w:t xml:space="preserve">Example of Management Consultant Job Description</w:t>
      </w:r>
      <w:bookmarkEnd w:id="21"/>
    </w:p>
    <w:p>
      <w:pPr>
        <w:pStyle w:val="Compact"/>
      </w:pPr>
      <w:r>
        <w:t xml:space="preserve">Our growing company is searching for experienced candidates for the position of management consultant.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ment-consultant"/>
      <w:r>
        <w:t xml:space="preserve">Responsibilities for management consultant</w:t>
      </w:r>
      <w:bookmarkEnd w:id="22"/>
    </w:p>
    <w:p>
      <w:pPr>
        <w:pStyle w:val="Compact"/>
        <w:numPr>
          <w:numId w:val="1001"/>
          <w:ilvl w:val="0"/>
        </w:numPr>
      </w:pPr>
      <w:r>
        <w:t xml:space="preserve">Work with Partner engineering teams to support integration efforts</w:t>
      </w:r>
    </w:p>
    <w:p>
      <w:pPr>
        <w:pStyle w:val="Compact"/>
        <w:numPr>
          <w:numId w:val="1001"/>
          <w:ilvl w:val="0"/>
        </w:numPr>
      </w:pPr>
      <w:r>
        <w:t xml:space="preserve">Collaborate with Product Management, Marketing, Sales, and Program Management in support of the go-to-market plan for a product or business initiative, working with all departments to execute</w:t>
      </w:r>
    </w:p>
    <w:p>
      <w:pPr>
        <w:pStyle w:val="Compact"/>
        <w:numPr>
          <w:numId w:val="1001"/>
          <w:ilvl w:val="0"/>
        </w:numPr>
      </w:pPr>
      <w:r>
        <w:t xml:space="preserve">Collaborate with team members and senior staff on research, development, and presentation of new/existing product and business initiatives to gain timely management approval and handling of issues for product price, packaging, feature/functionality</w:t>
      </w:r>
    </w:p>
    <w:p>
      <w:pPr>
        <w:pStyle w:val="Compact"/>
        <w:numPr>
          <w:numId w:val="1001"/>
          <w:ilvl w:val="0"/>
        </w:numPr>
      </w:pPr>
      <w:r>
        <w:t xml:space="preserve">Assists in selling the value of FIS offerings and identifies areas of opportunity for FIS services in client institutions</w:t>
      </w:r>
    </w:p>
    <w:p>
      <w:pPr>
        <w:pStyle w:val="Compact"/>
        <w:numPr>
          <w:numId w:val="1001"/>
          <w:ilvl w:val="0"/>
        </w:numPr>
      </w:pPr>
      <w:r>
        <w:t xml:space="preserve">Works under close supervision from senior consultants</w:t>
      </w:r>
    </w:p>
    <w:p>
      <w:pPr>
        <w:pStyle w:val="Compact"/>
        <w:numPr>
          <w:numId w:val="1001"/>
          <w:ilvl w:val="0"/>
        </w:numPr>
      </w:pPr>
      <w:r>
        <w:t xml:space="preserve">Typically requires one to three years of experience in the financial services industry</w:t>
      </w:r>
    </w:p>
    <w:p>
      <w:pPr>
        <w:pStyle w:val="Compact"/>
        <w:numPr>
          <w:numId w:val="1001"/>
          <w:ilvl w:val="0"/>
        </w:numPr>
      </w:pPr>
      <w:r>
        <w:t xml:space="preserve">Provide input to the Government on strategic planning, organization , and management of resources to support ARL/CISD programs</w:t>
      </w:r>
    </w:p>
    <w:p>
      <w:pPr>
        <w:pStyle w:val="Compact"/>
        <w:numPr>
          <w:numId w:val="1001"/>
          <w:ilvl w:val="0"/>
        </w:numPr>
      </w:pPr>
      <w:r>
        <w:t xml:space="preserve">Provide expertise focusing on future projects and goals based on institutional knowledge of ARL</w:t>
      </w:r>
    </w:p>
    <w:p>
      <w:pPr>
        <w:pStyle w:val="Compact"/>
        <w:numPr>
          <w:numId w:val="1001"/>
          <w:ilvl w:val="0"/>
        </w:numPr>
      </w:pPr>
      <w:r>
        <w:t xml:space="preserve">Gather program requirements and appropriate development activities for Government review</w:t>
      </w:r>
    </w:p>
    <w:p>
      <w:pPr>
        <w:pStyle w:val="Compact"/>
        <w:numPr>
          <w:numId w:val="1001"/>
          <w:ilvl w:val="0"/>
        </w:numPr>
      </w:pPr>
      <w:r>
        <w:t xml:space="preserve">Develop and maintain business case analysis, operational concepts, schedule development and staffing plans for Government review</w:t>
      </w:r>
    </w:p>
    <w:p>
      <w:pPr>
        <w:pStyle w:val="Heading2"/>
      </w:pPr>
      <w:bookmarkStart w:id="23" w:name="qualifications-for-management-consultant"/>
      <w:r>
        <w:t xml:space="preserve">Qualifications for management consultant</w:t>
      </w:r>
      <w:bookmarkEnd w:id="23"/>
    </w:p>
    <w:p>
      <w:pPr>
        <w:pStyle w:val="Compact"/>
        <w:numPr>
          <w:numId w:val="1002"/>
          <w:ilvl w:val="0"/>
        </w:numPr>
      </w:pPr>
      <w:r>
        <w:t xml:space="preserve">Master's degree from an accredited college or university in a scientific discipline, public health, business administration, or another relevant area is preferred</w:t>
      </w:r>
    </w:p>
    <w:p>
      <w:pPr>
        <w:pStyle w:val="Compact"/>
        <w:numPr>
          <w:numId w:val="1002"/>
          <w:ilvl w:val="0"/>
        </w:numPr>
      </w:pPr>
      <w:r>
        <w:t xml:space="preserve">Reliable leadership abilities, accountability, and initiative</w:t>
      </w:r>
    </w:p>
    <w:p>
      <w:pPr>
        <w:pStyle w:val="Compact"/>
        <w:numPr>
          <w:numId w:val="1002"/>
          <w:ilvl w:val="0"/>
        </w:numPr>
      </w:pPr>
      <w:r>
        <w:t xml:space="preserve">A minimum of two year of professional qualitative experience required, preferably in consulting, healthcare, life sciences, healthcare providers, managed care organizations or related area</w:t>
      </w:r>
    </w:p>
    <w:p>
      <w:pPr>
        <w:pStyle w:val="Compact"/>
        <w:numPr>
          <w:numId w:val="1002"/>
          <w:ilvl w:val="0"/>
        </w:numPr>
      </w:pPr>
      <w:r>
        <w:t xml:space="preserve">Experience with business intelligence, business process reengineering, knowledge management, strategic sourcing, cost optimization, working capital reduction, or energy efficiency in an academic or internship environment</w:t>
      </w:r>
    </w:p>
    <w:p>
      <w:pPr>
        <w:pStyle w:val="Compact"/>
        <w:numPr>
          <w:numId w:val="1002"/>
          <w:ilvl w:val="0"/>
        </w:numPr>
      </w:pPr>
      <w:r>
        <w:t xml:space="preserve">Ability to obtain a BA degree by August 2017</w:t>
      </w:r>
    </w:p>
    <w:p>
      <w:pPr>
        <w:pStyle w:val="Compact"/>
        <w:numPr>
          <w:numId w:val="1002"/>
          <w:ilvl w:val="0"/>
        </w:numPr>
      </w:pPr>
      <w:r>
        <w:t xml:space="preserve">MA or MS degree with a scheduled completion date no later than August 2017</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ment-consul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ment-consul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2021-10-28T13:26:38Z</dcterms:created>
  <dcterms:modified xsi:type="dcterms:W3CDTF">2021-10-28T13:26:38Z</dcterms:modified>
</cp:coreProperties>
</file>