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https://www.velvetjobs.com/job-descriptions/managed-accounts</w:t>
        </w:r>
      </w:hyperlink>
    </w:p>
    <w:p>
      <w:pPr>
        <w:pStyle w:val="Heading1"/>
      </w:pPr>
      <w:bookmarkStart w:id="21" w:name="example-of-managed-accounts-job-description"/>
      <w:r>
        <w:t xml:space="preserve">Example of Managed Accounts Job Description</w:t>
      </w:r>
      <w:bookmarkEnd w:id="21"/>
    </w:p>
    <w:p>
      <w:pPr>
        <w:pStyle w:val="Compact"/>
      </w:pPr>
      <w:r>
        <w:t xml:space="preserve">Our growing company is looking to fill the role of managed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d-accounts"/>
      <w:r>
        <w:t xml:space="preserve">Responsibilities for managed accounts</w:t>
      </w:r>
      <w:bookmarkEnd w:id="22"/>
    </w:p>
    <w:p>
      <w:pPr>
        <w:pStyle w:val="Compact"/>
        <w:numPr>
          <w:numId w:val="1001"/>
          <w:ilvl w:val="0"/>
        </w:numPr>
      </w:pPr>
      <w:r>
        <w:t xml:space="preserve">Update, maintain and improve existing analytical tools, models and processes used to select investment managers and evaluate client portfolios</w:t>
      </w:r>
    </w:p>
    <w:p>
      <w:pPr>
        <w:pStyle w:val="Compact"/>
        <w:numPr>
          <w:numId w:val="1001"/>
          <w:ilvl w:val="0"/>
        </w:numPr>
      </w:pPr>
      <w:r>
        <w:t xml:space="preserve">Responsible for oversight of discretionary program reviews and self-monitoring, including the development and maintenance of the investment advisory policies and procedures and all related desk procedures</w:t>
      </w:r>
    </w:p>
    <w:p>
      <w:pPr>
        <w:pStyle w:val="Compact"/>
        <w:numPr>
          <w:numId w:val="1001"/>
          <w:ilvl w:val="0"/>
        </w:numPr>
      </w:pPr>
      <w:r>
        <w:t xml:space="preserve">Perform regular reviews of composite data on advisor and client facing tools</w:t>
      </w:r>
    </w:p>
    <w:p>
      <w:pPr>
        <w:pStyle w:val="Compact"/>
        <w:numPr>
          <w:numId w:val="1001"/>
          <w:ilvl w:val="0"/>
        </w:numPr>
      </w:pPr>
      <w:r>
        <w:t xml:space="preserve">Contribute to the delivery of new products and services through funded enhancements that increase ease of use, competitiveness in the marketplace and/or improve profitability</w:t>
      </w:r>
    </w:p>
    <w:p>
      <w:pPr>
        <w:pStyle w:val="Compact"/>
        <w:numPr>
          <w:numId w:val="1001"/>
          <w:ilvl w:val="0"/>
        </w:numPr>
      </w:pPr>
      <w:r>
        <w:t xml:space="preserve">Commitment to partner with Business Development Executive(s) to maximize territory sales coverage and increase assets</w:t>
      </w:r>
    </w:p>
    <w:p>
      <w:pPr>
        <w:pStyle w:val="Compact"/>
        <w:numPr>
          <w:numId w:val="1001"/>
          <w:ilvl w:val="0"/>
        </w:numPr>
      </w:pPr>
      <w:r>
        <w:t xml:space="preserve">Promoting positive team morale, and a high integrity environment</w:t>
      </w:r>
    </w:p>
    <w:p>
      <w:pPr>
        <w:pStyle w:val="Compact"/>
        <w:numPr>
          <w:numId w:val="1001"/>
          <w:ilvl w:val="0"/>
        </w:numPr>
      </w:pPr>
      <w:r>
        <w:t xml:space="preserve">Provide various reporting through the use of internal/external data</w:t>
      </w:r>
    </w:p>
    <w:p>
      <w:pPr>
        <w:pStyle w:val="Compact"/>
        <w:numPr>
          <w:numId w:val="1001"/>
          <w:ilvl w:val="0"/>
        </w:numPr>
      </w:pPr>
      <w:r>
        <w:t xml:space="preserve">Maintain strong working relationships with product partners and other company stakeholders</w:t>
      </w:r>
    </w:p>
    <w:p>
      <w:pPr>
        <w:pStyle w:val="Compact"/>
        <w:numPr>
          <w:numId w:val="1001"/>
          <w:ilvl w:val="0"/>
        </w:numPr>
      </w:pPr>
      <w:r>
        <w:t xml:space="preserve">Partner with subject matter experts across the firm and outside of the firm to continually improve the quality of advice being given to clients</w:t>
      </w:r>
    </w:p>
    <w:p>
      <w:pPr>
        <w:pStyle w:val="Compact"/>
        <w:numPr>
          <w:numId w:val="1001"/>
          <w:ilvl w:val="0"/>
        </w:numPr>
      </w:pPr>
      <w:r>
        <w:t xml:space="preserve">Provide support and participate in advisor/client presentations and field facing events</w:t>
      </w:r>
    </w:p>
    <w:p>
      <w:pPr>
        <w:pStyle w:val="Heading2"/>
      </w:pPr>
      <w:bookmarkStart w:id="23" w:name="qualifications-for-managed-accounts"/>
      <w:r>
        <w:t xml:space="preserve">Qualifications for managed accounts</w:t>
      </w:r>
      <w:bookmarkEnd w:id="23"/>
    </w:p>
    <w:p>
      <w:pPr>
        <w:pStyle w:val="Compact"/>
        <w:numPr>
          <w:numId w:val="1002"/>
          <w:ilvl w:val="0"/>
        </w:numPr>
      </w:pPr>
      <w:r>
        <w:t xml:space="preserve">Hard working, Quick Learner &amp; eager to learn new technologies &amp; understand business</w:t>
      </w:r>
    </w:p>
    <w:p>
      <w:pPr>
        <w:pStyle w:val="Compact"/>
        <w:numPr>
          <w:numId w:val="1002"/>
          <w:ilvl w:val="0"/>
        </w:numPr>
      </w:pPr>
      <w:r>
        <w:t xml:space="preserve">Ability to work as part of small team or individually with changing requirements and adapt to changes in business and technology landscape</w:t>
      </w:r>
    </w:p>
    <w:p>
      <w:pPr>
        <w:pStyle w:val="Compact"/>
        <w:numPr>
          <w:numId w:val="1002"/>
          <w:ilvl w:val="0"/>
        </w:numPr>
      </w:pPr>
      <w:r>
        <w:t xml:space="preserve">Minimum 3-5 year operations experience including trading, ideally in a wrap account trading environment</w:t>
      </w:r>
    </w:p>
    <w:p>
      <w:pPr>
        <w:pStyle w:val="Compact"/>
        <w:numPr>
          <w:numId w:val="1002"/>
          <w:ilvl w:val="0"/>
        </w:numPr>
      </w:pPr>
      <w:r>
        <w:t xml:space="preserve">Strong analytical and problem-solving skills using data to identify trends</w:t>
      </w:r>
    </w:p>
    <w:p>
      <w:pPr>
        <w:pStyle w:val="Compact"/>
        <w:numPr>
          <w:numId w:val="1002"/>
          <w:ilvl w:val="0"/>
        </w:numPr>
      </w:pPr>
      <w:r>
        <w:t xml:space="preserve">NASD Series 66 or combination of Series 63/65 (to be completed within 180 days of hire)</w:t>
      </w:r>
    </w:p>
    <w:p>
      <w:pPr>
        <w:pStyle w:val="Compact"/>
        <w:numPr>
          <w:numId w:val="1002"/>
          <w:ilvl w:val="0"/>
        </w:numPr>
      </w:pPr>
      <w:r>
        <w:t xml:space="preserve">3 years of experience in sales or 3 years of experience in operations or 3 years of experience in client service roles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d-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d-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2021-10-28T12:51:34Z</dcterms:created>
  <dcterms:modified xsi:type="dcterms:W3CDTF">2021-10-28T12:51:34Z</dcterms:modified>
</cp:coreProperties>
</file>