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https://www.velvetjobs.com/job-descriptions/mammography-technologist</w:t>
        </w:r>
      </w:hyperlink>
    </w:p>
    <w:p>
      <w:pPr>
        <w:pStyle w:val="Heading1"/>
      </w:pPr>
      <w:bookmarkStart w:id="21" w:name="example-of-mammography-technologist-job-description"/>
      <w:r>
        <w:t xml:space="preserve">Example of Mammography Technologist Job Description</w:t>
      </w:r>
      <w:bookmarkEnd w:id="21"/>
    </w:p>
    <w:p>
      <w:pPr>
        <w:pStyle w:val="Compact"/>
      </w:pPr>
      <w:r>
        <w:t xml:space="preserve">Our company is growing rapidly and is hiring for a mammography technologist.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mmography-technologist"/>
      <w:r>
        <w:t xml:space="preserve">Responsibilities for mammography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Educates patients on mammography/breast questions</w:t>
      </w:r>
    </w:p>
    <w:p>
      <w:pPr>
        <w:pStyle w:val="Compact"/>
        <w:numPr>
          <w:numId w:val="1001"/>
          <w:ilvl w:val="0"/>
        </w:numPr>
      </w:pPr>
      <w:r>
        <w:t xml:space="preserve">Responsible for general office duties including but not limited to checking mail, answering phones, mailing patient letters, patient appointment reminders, Update the mobile mammography site log</w:t>
      </w:r>
    </w:p>
    <w:p>
      <w:pPr>
        <w:pStyle w:val="Compact"/>
        <w:numPr>
          <w:numId w:val="1001"/>
          <w:ilvl w:val="0"/>
        </w:numPr>
      </w:pPr>
      <w:r>
        <w:t xml:space="preserve">Participates in ensuring compliance with the Mammography Quality Standards Act (MQSA) regulations</w:t>
      </w:r>
    </w:p>
    <w:p>
      <w:pPr>
        <w:pStyle w:val="Compact"/>
        <w:numPr>
          <w:numId w:val="1001"/>
          <w:ilvl w:val="0"/>
        </w:numPr>
      </w:pPr>
      <w:r>
        <w:t xml:space="preserve">The Mammography Technologist performs exams in Radiology and the Imaging Center</w:t>
      </w:r>
    </w:p>
    <w:p>
      <w:pPr>
        <w:pStyle w:val="Compact"/>
        <w:numPr>
          <w:numId w:val="1001"/>
          <w:ilvl w:val="0"/>
        </w:numPr>
      </w:pPr>
      <w:r>
        <w:t xml:space="preserve">Monday &amp; Tuesday, 4pm to 8pm</w:t>
      </w:r>
    </w:p>
    <w:p>
      <w:pPr>
        <w:pStyle w:val="Compact"/>
        <w:numPr>
          <w:numId w:val="1001"/>
          <w:ilvl w:val="0"/>
        </w:numPr>
      </w:pPr>
      <w:r>
        <w:t xml:space="preserve">Rotating Saturdays, 7am to 12 noon</w:t>
      </w:r>
    </w:p>
    <w:p>
      <w:pPr>
        <w:pStyle w:val="Compact"/>
        <w:numPr>
          <w:numId w:val="1001"/>
          <w:ilvl w:val="0"/>
        </w:numPr>
      </w:pPr>
      <w:r>
        <w:t xml:space="preserve">Other hours available as needed</w:t>
      </w:r>
    </w:p>
    <w:p>
      <w:pPr>
        <w:pStyle w:val="Compact"/>
        <w:numPr>
          <w:numId w:val="1001"/>
          <w:ilvl w:val="0"/>
        </w:numPr>
      </w:pPr>
      <w:r>
        <w:t xml:space="preserve">Prepare patient for procedure</w:t>
      </w:r>
    </w:p>
    <w:p>
      <w:pPr>
        <w:pStyle w:val="Compact"/>
        <w:numPr>
          <w:numId w:val="1001"/>
          <w:ilvl w:val="0"/>
        </w:numPr>
      </w:pPr>
      <w:r>
        <w:t xml:space="preserve">Verify informed consent and assist a licensed practitioner with interventional procedures, needle localization, aspirations, biopsies, and galactograms</w:t>
      </w:r>
    </w:p>
    <w:p>
      <w:pPr>
        <w:pStyle w:val="Compact"/>
        <w:numPr>
          <w:numId w:val="1001"/>
          <w:ilvl w:val="0"/>
        </w:numPr>
      </w:pPr>
      <w:r>
        <w:t xml:space="preserve">Participates in problem solving for the Mercy Women’s Care Center</w:t>
      </w:r>
    </w:p>
    <w:p>
      <w:pPr>
        <w:pStyle w:val="Heading2"/>
      </w:pPr>
      <w:bookmarkStart w:id="23" w:name="qualifications-for-mammography-technologist"/>
      <w:r>
        <w:t xml:space="preserve">Qualifications for mammography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Registered or registry eligible ARRT Required</w:t>
      </w:r>
    </w:p>
    <w:p>
      <w:pPr>
        <w:pStyle w:val="Compact"/>
        <w:numPr>
          <w:numId w:val="1002"/>
          <w:ilvl w:val="0"/>
        </w:numPr>
      </w:pPr>
      <w:r>
        <w:t xml:space="preserve">Follows established protocols for specific exam</w:t>
      </w:r>
    </w:p>
    <w:p>
      <w:pPr>
        <w:pStyle w:val="Compact"/>
        <w:numPr>
          <w:numId w:val="1002"/>
          <w:ilvl w:val="0"/>
        </w:numPr>
      </w:pPr>
      <w:r>
        <w:t xml:space="preserve">Successfully performs routine exams and views specialty views as requested per radiologist</w:t>
      </w:r>
    </w:p>
    <w:p>
      <w:pPr>
        <w:pStyle w:val="Compact"/>
        <w:numPr>
          <w:numId w:val="1002"/>
          <w:ilvl w:val="0"/>
        </w:numPr>
      </w:pPr>
      <w:r>
        <w:t xml:space="preserve">Properly shields all patients when appropriate</w:t>
      </w:r>
    </w:p>
    <w:p>
      <w:pPr>
        <w:pStyle w:val="Compact"/>
        <w:numPr>
          <w:numId w:val="1002"/>
          <w:ilvl w:val="0"/>
        </w:numPr>
      </w:pPr>
      <w:r>
        <w:t xml:space="preserve">Recommended Chest Pain education</w:t>
      </w:r>
    </w:p>
    <w:p>
      <w:pPr>
        <w:pStyle w:val="Compact"/>
        <w:numPr>
          <w:numId w:val="1002"/>
          <w:ilvl w:val="0"/>
        </w:numPr>
      </w:pPr>
      <w:r>
        <w:t xml:space="preserve">Recommended Stroke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mmography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mmography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