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https://www.velvetjobs.com/job-descriptions/maintenance-instructor</w:t>
        </w:r>
      </w:hyperlink>
    </w:p>
    <w:p>
      <w:pPr>
        <w:pStyle w:val="Heading1"/>
      </w:pPr>
      <w:bookmarkStart w:id="21" w:name="example-of-maintenance-instructor-job-description"/>
      <w:r>
        <w:t xml:space="preserve">Example of Maintenance Instructor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maintenance instructor. To join our growing team, please review the list of responsibilities and qualifications.</w:t>
      </w:r>
    </w:p>
    <w:p>
      <w:pPr>
        <w:pStyle w:val="Heading2"/>
      </w:pPr>
      <w:bookmarkStart w:id="22" w:name="responsibilities-for-maintenance-instructor"/>
      <w:r>
        <w:t xml:space="preserve">Responsibilities for maintenance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Inputs necessary data into the Technical Training Management System (TTMS)</w:t>
      </w:r>
    </w:p>
    <w:p>
      <w:pPr>
        <w:pStyle w:val="Compact"/>
        <w:numPr>
          <w:numId w:val="1001"/>
          <w:ilvl w:val="0"/>
        </w:numPr>
      </w:pPr>
      <w:r>
        <w:t xml:space="preserve">Maintains professional and technical expertise</w:t>
      </w:r>
    </w:p>
    <w:p>
      <w:pPr>
        <w:pStyle w:val="Compact"/>
        <w:numPr>
          <w:numId w:val="1001"/>
          <w:ilvl w:val="0"/>
        </w:numPr>
      </w:pPr>
      <w:r>
        <w:t xml:space="preserve">Producing job Instructions (simplified work packs) for execution of fabric maintenance</w:t>
      </w:r>
    </w:p>
    <w:p>
      <w:pPr>
        <w:pStyle w:val="Compact"/>
        <w:numPr>
          <w:numId w:val="1001"/>
          <w:ilvl w:val="0"/>
        </w:numPr>
      </w:pPr>
      <w:r>
        <w:t xml:space="preserve">Producing estimates for inclusion into fabric maintenance Work Instructions</w:t>
      </w:r>
    </w:p>
    <w:p>
      <w:pPr>
        <w:pStyle w:val="Compact"/>
        <w:numPr>
          <w:numId w:val="1001"/>
          <w:ilvl w:val="0"/>
        </w:numPr>
      </w:pPr>
      <w:r>
        <w:t xml:space="preserve">Applying agreed norms for insulation, scaffolding &amp; painting</w:t>
      </w:r>
    </w:p>
    <w:p>
      <w:pPr>
        <w:pStyle w:val="Compact"/>
        <w:numPr>
          <w:numId w:val="1001"/>
          <w:ilvl w:val="0"/>
        </w:numPr>
      </w:pPr>
      <w:r>
        <w:t xml:space="preserve">Liaising with the FabM team to prepare scopes of work for fabric maintenance</w:t>
      </w:r>
    </w:p>
    <w:p>
      <w:pPr>
        <w:pStyle w:val="Compact"/>
        <w:numPr>
          <w:numId w:val="1001"/>
          <w:ilvl w:val="0"/>
        </w:numPr>
      </w:pPr>
      <w:r>
        <w:t xml:space="preserve">Liaising with the FabM team for technical support</w:t>
      </w:r>
    </w:p>
    <w:p>
      <w:pPr>
        <w:pStyle w:val="Compact"/>
        <w:numPr>
          <w:numId w:val="1001"/>
          <w:ilvl w:val="0"/>
        </w:numPr>
      </w:pPr>
      <w:r>
        <w:t xml:space="preserve">Producing work Instructions to meet Activity Planning gates</w:t>
      </w:r>
    </w:p>
    <w:p>
      <w:pPr>
        <w:pStyle w:val="Compact"/>
        <w:numPr>
          <w:numId w:val="1001"/>
          <w:ilvl w:val="0"/>
        </w:numPr>
      </w:pPr>
      <w:r>
        <w:t xml:space="preserve">Liaising with the FM contractor to collate COSHH assessments</w:t>
      </w:r>
    </w:p>
    <w:p>
      <w:pPr>
        <w:pStyle w:val="Compact"/>
        <w:numPr>
          <w:numId w:val="1001"/>
          <w:ilvl w:val="0"/>
        </w:numPr>
      </w:pPr>
      <w:r>
        <w:t xml:space="preserve">Liaising with the FM contractor to ensure Maximo child work orders are generated for inclusion into Work Instructions</w:t>
      </w:r>
    </w:p>
    <w:p>
      <w:pPr>
        <w:pStyle w:val="Heading2"/>
      </w:pPr>
      <w:bookmarkStart w:id="23" w:name="qualifications-for-maintenance-instructor"/>
      <w:r>
        <w:t xml:space="preserve">Qualifications for maintenance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six (6) years of experience in a related field, or</w:t>
      </w:r>
    </w:p>
    <w:p>
      <w:pPr>
        <w:pStyle w:val="Compact"/>
        <w:numPr>
          <w:numId w:val="1002"/>
          <w:ilvl w:val="0"/>
        </w:numPr>
      </w:pPr>
      <w:r>
        <w:t xml:space="preserve">Associate's Degree with 10 years of related experience is required</w:t>
      </w:r>
    </w:p>
    <w:p>
      <w:pPr>
        <w:pStyle w:val="Compact"/>
        <w:numPr>
          <w:numId w:val="1002"/>
          <w:ilvl w:val="0"/>
        </w:numPr>
      </w:pPr>
      <w:r>
        <w:t xml:space="preserve">A minimum of 10 years’ experience as an Army Maintenance and Operator Training Instructor with a minimum of 2 years Current TS/SCI clearance with Public Key Infrastructure (PKI) certificates to operate on NSAnet databases</w:t>
      </w:r>
    </w:p>
    <w:p>
      <w:pPr>
        <w:pStyle w:val="Compact"/>
        <w:numPr>
          <w:numId w:val="1002"/>
          <w:ilvl w:val="0"/>
        </w:numPr>
      </w:pPr>
      <w:r>
        <w:t xml:space="preserve">At least 5+ years of technical experience in commercial engine maintenance at both the A1 (line &amp; base maintenance) level and B1/B2/B3 (heavy maintenance) level preferred</w:t>
      </w:r>
    </w:p>
    <w:p>
      <w:pPr>
        <w:pStyle w:val="Compact"/>
        <w:numPr>
          <w:numId w:val="1002"/>
          <w:ilvl w:val="0"/>
        </w:numPr>
      </w:pPr>
      <w:r>
        <w:t xml:space="preserve">Human Factors and FOD expertise and experience a plus</w:t>
      </w:r>
    </w:p>
    <w:p>
      <w:pPr>
        <w:pStyle w:val="Compact"/>
        <w:numPr>
          <w:numId w:val="1002"/>
          <w:ilvl w:val="0"/>
        </w:numPr>
      </w:pPr>
      <w:r>
        <w:t xml:space="preserve">Must be physically capable of climbing or descending vertical ladders or built-in aircraft steps to heights of 10-12 feet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2021-10-28T13:31:50Z</dcterms:created>
  <dcterms:modified xsi:type="dcterms:W3CDTF">2021-10-28T13:31:50Z</dcterms:modified>
</cp:coreProperties>
</file>