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https://www.velvetjobs.com/job-descriptions/maintenance-instructor</w:t>
        </w:r>
      </w:hyperlink>
    </w:p>
    <w:p>
      <w:pPr>
        <w:pStyle w:val="Heading1"/>
      </w:pPr>
      <w:bookmarkStart w:id="21" w:name="example-of-maintenance-instructor-job-description"/>
      <w:r>
        <w:t xml:space="preserve">Example of Maintenance Instructor Job Description</w:t>
      </w:r>
      <w:bookmarkEnd w:id="21"/>
    </w:p>
    <w:p>
      <w:pPr>
        <w:pStyle w:val="Compact"/>
      </w:pPr>
      <w:r>
        <w:t xml:space="preserve">Our growing company is looking to fill the role of maintenance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intenance-instructor"/>
      <w:r>
        <w:t xml:space="preserve">Responsibilities for maintenance instructor</w:t>
      </w:r>
      <w:bookmarkEnd w:id="22"/>
    </w:p>
    <w:p>
      <w:pPr>
        <w:pStyle w:val="Compact"/>
        <w:numPr>
          <w:numId w:val="1001"/>
          <w:ilvl w:val="0"/>
        </w:numPr>
      </w:pPr>
      <w:r>
        <w:t xml:space="preserve">Basic assembly and repair of major end items</w:t>
      </w:r>
    </w:p>
    <w:p>
      <w:pPr>
        <w:pStyle w:val="Compact"/>
        <w:numPr>
          <w:numId w:val="1001"/>
          <w:ilvl w:val="0"/>
        </w:numPr>
      </w:pPr>
      <w:r>
        <w:t xml:space="preserve">Introduction and maintenance procedures for the M60/A1/A3 Tank Turret</w:t>
      </w:r>
    </w:p>
    <w:p>
      <w:pPr>
        <w:pStyle w:val="Compact"/>
        <w:numPr>
          <w:numId w:val="1001"/>
          <w:ilvl w:val="0"/>
        </w:numPr>
      </w:pPr>
      <w:r>
        <w:t xml:space="preserve">Dyna Meter specialist</w:t>
      </w:r>
    </w:p>
    <w:p>
      <w:pPr>
        <w:pStyle w:val="Compact"/>
        <w:numPr>
          <w:numId w:val="1001"/>
          <w:ilvl w:val="0"/>
        </w:numPr>
      </w:pPr>
      <w:r>
        <w:t xml:space="preserve">Vehicle introduction and maintenance procedures for the M60/A1/A3</w:t>
      </w:r>
    </w:p>
    <w:p>
      <w:pPr>
        <w:pStyle w:val="Compact"/>
        <w:numPr>
          <w:numId w:val="1001"/>
          <w:ilvl w:val="0"/>
        </w:numPr>
      </w:pPr>
      <w:r>
        <w:t xml:space="preserve">Classroom and hands-on training to US Army Aviation Maintenance Soldiers on the software functions and process of this new maintenance system</w:t>
      </w:r>
    </w:p>
    <w:p>
      <w:pPr>
        <w:pStyle w:val="Compact"/>
        <w:numPr>
          <w:numId w:val="1001"/>
          <w:ilvl w:val="0"/>
        </w:numPr>
      </w:pPr>
      <w:r>
        <w:t xml:space="preserve">Additional job duties include developing training products and functioning as an Army Aviation Maintenance Subject Matter Expert in the continued development of future ACN releases</w:t>
      </w:r>
    </w:p>
    <w:p>
      <w:pPr>
        <w:pStyle w:val="Compact"/>
        <w:numPr>
          <w:numId w:val="1001"/>
          <w:ilvl w:val="0"/>
        </w:numPr>
      </w:pPr>
      <w:r>
        <w:t xml:space="preserve">Candidates will provide expertise in the areas of US Army Aviation scheduled and unscheduled maintenance</w:t>
      </w:r>
    </w:p>
    <w:p>
      <w:pPr>
        <w:pStyle w:val="Compact"/>
        <w:numPr>
          <w:numId w:val="1001"/>
          <w:ilvl w:val="0"/>
        </w:numPr>
      </w:pPr>
      <w:r>
        <w:t xml:space="preserve">Trainers are required to maintain a professional appearance and possess the mannerisms to interface with military leadership</w:t>
      </w:r>
    </w:p>
    <w:p>
      <w:pPr>
        <w:pStyle w:val="Compact"/>
        <w:numPr>
          <w:numId w:val="1001"/>
          <w:ilvl w:val="0"/>
        </w:numPr>
      </w:pPr>
      <w:r>
        <w:t xml:space="preserve">This position is estimated at 50% travel</w:t>
      </w:r>
    </w:p>
    <w:p>
      <w:pPr>
        <w:pStyle w:val="Compact"/>
        <w:numPr>
          <w:numId w:val="1001"/>
          <w:ilvl w:val="0"/>
        </w:numPr>
      </w:pPr>
      <w:r>
        <w:t xml:space="preserve">To serve as a training instructor</w:t>
      </w:r>
    </w:p>
    <w:p>
      <w:pPr>
        <w:pStyle w:val="Heading2"/>
      </w:pPr>
      <w:bookmarkStart w:id="23" w:name="qualifications-for-maintenance-instructor"/>
      <w:r>
        <w:t xml:space="preserve">Qualifications for maintenance instructor</w:t>
      </w:r>
      <w:bookmarkEnd w:id="23"/>
    </w:p>
    <w:p>
      <w:pPr>
        <w:pStyle w:val="Compact"/>
        <w:numPr>
          <w:numId w:val="1002"/>
          <w:ilvl w:val="0"/>
        </w:numPr>
      </w:pPr>
      <w:r>
        <w:t xml:space="preserve">Minimum of five (5) years of experience in facilitating classroom and on the job training for military or technical students</w:t>
      </w:r>
    </w:p>
    <w:p>
      <w:pPr>
        <w:pStyle w:val="Compact"/>
        <w:numPr>
          <w:numId w:val="1002"/>
          <w:ilvl w:val="0"/>
        </w:numPr>
      </w:pPr>
      <w:r>
        <w:t xml:space="preserve">Must have an FCC License or equivalent</w:t>
      </w:r>
    </w:p>
    <w:p>
      <w:pPr>
        <w:pStyle w:val="Compact"/>
        <w:numPr>
          <w:numId w:val="1002"/>
          <w:ilvl w:val="0"/>
        </w:numPr>
      </w:pPr>
      <w:r>
        <w:t xml:space="preserve">Must be qualified to perform Huey II maintenance with no less than 6-months Huey II experience</w:t>
      </w:r>
    </w:p>
    <w:p>
      <w:pPr>
        <w:pStyle w:val="Compact"/>
        <w:numPr>
          <w:numId w:val="1002"/>
          <w:ilvl w:val="0"/>
        </w:numPr>
      </w:pPr>
      <w:r>
        <w:t xml:space="preserve">Must be knowledgeable in the applicable aviation maintenance subject areas, capable conducting effective training, and present a professional appearance</w:t>
      </w:r>
    </w:p>
    <w:p>
      <w:pPr>
        <w:pStyle w:val="Compact"/>
        <w:numPr>
          <w:numId w:val="1002"/>
          <w:ilvl w:val="0"/>
        </w:numPr>
      </w:pPr>
      <w:r>
        <w:t xml:space="preserve">All employees must not have received derogatory information in the DOD Joint Personnel Acquisition System (JPAS) that would prevent them from being eligible for a US DOD CAC</w:t>
      </w:r>
    </w:p>
    <w:p>
      <w:pPr>
        <w:pStyle w:val="Compact"/>
        <w:numPr>
          <w:numId w:val="1002"/>
          <w:ilvl w:val="0"/>
        </w:numPr>
      </w:pPr>
      <w:r>
        <w:t xml:space="preserve">Ability to effectively conduct cross-cultural communications and deliver training/instruction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2021-10-28T13:20:35Z</dcterms:created>
  <dcterms:modified xsi:type="dcterms:W3CDTF">2021-10-28T13:20:35Z</dcterms:modified>
</cp:coreProperties>
</file>