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https://www.velvetjobs.com/job-descriptions/lpn-nurse</w:t>
        </w:r>
      </w:hyperlink>
    </w:p>
    <w:p>
      <w:pPr>
        <w:pStyle w:val="Heading1"/>
      </w:pPr>
      <w:bookmarkStart w:id="21" w:name="example-of-lpn-nurse-job-description"/>
      <w:r>
        <w:t xml:space="preserve">Example of LPN Nurse Job Description</w:t>
      </w:r>
      <w:bookmarkEnd w:id="21"/>
    </w:p>
    <w:p>
      <w:pPr>
        <w:pStyle w:val="Compact"/>
      </w:pPr>
      <w:r>
        <w:t xml:space="preserve">Our company is looking for a LPN nurse. If you are looking for an exciting place to work, please take a look at the list of qualifications below.</w:t>
      </w:r>
    </w:p>
    <w:p>
      <w:pPr>
        <w:pStyle w:val="Heading2"/>
      </w:pPr>
      <w:bookmarkStart w:id="22" w:name="responsibilities-for-lpn-nurse"/>
      <w:r>
        <w:t xml:space="preserve">Responsibilities for LPN nurse</w:t>
      </w:r>
      <w:bookmarkEnd w:id="22"/>
    </w:p>
    <w:p>
      <w:pPr>
        <w:pStyle w:val="Compact"/>
        <w:numPr>
          <w:numId w:val="1001"/>
          <w:ilvl w:val="0"/>
        </w:numPr>
      </w:pPr>
      <w:r>
        <w:t xml:space="preserve">Provide assistance, oversight and training of all staff to ensure the implementation of all services</w:t>
      </w:r>
    </w:p>
    <w:p>
      <w:pPr>
        <w:pStyle w:val="Compact"/>
        <w:numPr>
          <w:numId w:val="1001"/>
          <w:ilvl w:val="0"/>
        </w:numPr>
      </w:pPr>
      <w:r>
        <w:t xml:space="preserve">Monitors and ensures physicians orders are documented and carried out as prescribe</w:t>
      </w:r>
    </w:p>
    <w:p>
      <w:pPr>
        <w:pStyle w:val="Compact"/>
        <w:numPr>
          <w:numId w:val="1001"/>
          <w:ilvl w:val="0"/>
        </w:numPr>
      </w:pPr>
      <w:r>
        <w:t xml:space="preserve">Participates in ID team meetings</w:t>
      </w:r>
    </w:p>
    <w:p>
      <w:pPr>
        <w:pStyle w:val="Compact"/>
        <w:numPr>
          <w:numId w:val="1001"/>
          <w:ilvl w:val="0"/>
        </w:numPr>
      </w:pPr>
      <w:r>
        <w:t xml:space="preserve">Consults with physicians, consultants and other clinical and medical professionals regarding individual psychological and medical plans and treatments under the guidance of the Chief Community Living Officer and clinical supervision of RN</w:t>
      </w:r>
    </w:p>
    <w:p>
      <w:pPr>
        <w:pStyle w:val="Compact"/>
        <w:numPr>
          <w:numId w:val="1001"/>
          <w:ilvl w:val="0"/>
        </w:numPr>
      </w:pPr>
      <w:r>
        <w:t xml:space="preserve">Manages orders for medications, medication storage, medical supplies and equipment for individuals within the ICFIID program</w:t>
      </w:r>
    </w:p>
    <w:p>
      <w:pPr>
        <w:pStyle w:val="Compact"/>
        <w:numPr>
          <w:numId w:val="1001"/>
          <w:ilvl w:val="0"/>
        </w:numPr>
      </w:pPr>
      <w:r>
        <w:t xml:space="preserve">Develops and implements medical protocols and tracking charts with RN</w:t>
      </w:r>
    </w:p>
    <w:p>
      <w:pPr>
        <w:pStyle w:val="Compact"/>
        <w:numPr>
          <w:numId w:val="1001"/>
          <w:ilvl w:val="0"/>
        </w:numPr>
      </w:pPr>
      <w:r>
        <w:t xml:space="preserve">Assists with the planning and organizing of staff orientation and in-service training for Direct Support Professionals and other agency staff</w:t>
      </w:r>
    </w:p>
    <w:p>
      <w:pPr>
        <w:pStyle w:val="Compact"/>
        <w:numPr>
          <w:numId w:val="1001"/>
          <w:ilvl w:val="0"/>
        </w:numPr>
      </w:pPr>
      <w:r>
        <w:t xml:space="preserve">Administers individual medications when needed</w:t>
      </w:r>
    </w:p>
    <w:p>
      <w:pPr>
        <w:pStyle w:val="Compact"/>
        <w:numPr>
          <w:numId w:val="1001"/>
          <w:ilvl w:val="0"/>
        </w:numPr>
      </w:pPr>
      <w:r>
        <w:t xml:space="preserve">Maintains valid Virginia driver’s license and insurable under VersAbility Resources, inc. , auto insurance</w:t>
      </w:r>
    </w:p>
    <w:p>
      <w:pPr>
        <w:pStyle w:val="Compact"/>
        <w:numPr>
          <w:numId w:val="1001"/>
          <w:ilvl w:val="0"/>
        </w:numPr>
      </w:pPr>
      <w:r>
        <w:t xml:space="preserve">Participates in an on-call schedule</w:t>
      </w:r>
    </w:p>
    <w:p>
      <w:pPr>
        <w:pStyle w:val="Heading2"/>
      </w:pPr>
      <w:bookmarkStart w:id="23" w:name="qualifications-for-lpn-nurse"/>
      <w:r>
        <w:t xml:space="preserve">Qualifications for LPN nurse</w:t>
      </w:r>
      <w:bookmarkEnd w:id="23"/>
    </w:p>
    <w:p>
      <w:pPr>
        <w:pStyle w:val="Compact"/>
        <w:numPr>
          <w:numId w:val="1002"/>
          <w:ilvl w:val="0"/>
        </w:numPr>
      </w:pPr>
      <w:r>
        <w:t xml:space="preserve">LPN License - NH State or other Compact State</w:t>
      </w:r>
    </w:p>
    <w:p>
      <w:pPr>
        <w:pStyle w:val="Compact"/>
        <w:numPr>
          <w:numId w:val="1002"/>
          <w:ilvl w:val="0"/>
        </w:numPr>
      </w:pPr>
      <w:r>
        <w:t xml:space="preserve">LPN License - NH State or other Compact State (Can consider RN)</w:t>
      </w:r>
    </w:p>
    <w:p>
      <w:pPr>
        <w:pStyle w:val="Compact"/>
        <w:numPr>
          <w:numId w:val="1002"/>
          <w:ilvl w:val="0"/>
        </w:numPr>
      </w:pPr>
      <w:r>
        <w:t xml:space="preserve">Working knowledge of psychotropic medication</w:t>
      </w:r>
    </w:p>
    <w:p>
      <w:pPr>
        <w:pStyle w:val="Compact"/>
        <w:numPr>
          <w:numId w:val="1002"/>
          <w:ilvl w:val="0"/>
        </w:numPr>
      </w:pPr>
      <w:r>
        <w:t xml:space="preserve">Exercise judgment and decision making skills</w:t>
      </w:r>
    </w:p>
    <w:p>
      <w:pPr>
        <w:pStyle w:val="Compact"/>
        <w:numPr>
          <w:numId w:val="1002"/>
          <w:ilvl w:val="0"/>
        </w:numPr>
      </w:pPr>
      <w:r>
        <w:t xml:space="preserve">Ability to forge mutually respectful partnership with persons and families served to help clients gain skills and confidence</w:t>
      </w:r>
    </w:p>
    <w:p>
      <w:pPr>
        <w:pStyle w:val="Compact"/>
        <w:numPr>
          <w:numId w:val="1002"/>
          <w:ilvl w:val="0"/>
        </w:numPr>
      </w:pPr>
      <w:r>
        <w:t xml:space="preserve">Ability to work with non-clinical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pn-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pn-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2021-10-28T13:08:37Z</dcterms:created>
  <dcterms:modified xsi:type="dcterms:W3CDTF">2021-10-28T13:08:37Z</dcterms:modified>
</cp:coreProperties>
</file>