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https://www.velvetjobs.com/job-descriptions/logistic-specialist</w:t>
        </w:r>
      </w:hyperlink>
    </w:p>
    <w:p>
      <w:pPr>
        <w:pStyle w:val="Heading1"/>
      </w:pPr>
      <w:bookmarkStart w:id="21" w:name="example-of-logistic-specialist-job-description"/>
      <w:r>
        <w:t xml:space="preserve">Example of Logistic Specialist Job Description</w:t>
      </w:r>
      <w:bookmarkEnd w:id="21"/>
    </w:p>
    <w:p>
      <w:pPr>
        <w:pStyle w:val="Compact"/>
      </w:pPr>
      <w:r>
        <w:t xml:space="preserve">Our company is searching for experienced candidates for the position of logistic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logistic-specialist"/>
      <w:r>
        <w:t xml:space="preserve">Responsibilities for logistic specialist</w:t>
      </w:r>
      <w:bookmarkEnd w:id="22"/>
    </w:p>
    <w:p>
      <w:pPr>
        <w:pStyle w:val="Compact"/>
        <w:numPr>
          <w:numId w:val="1001"/>
          <w:ilvl w:val="0"/>
        </w:numPr>
      </w:pPr>
      <w:r>
        <w:t xml:space="preserve">Manage and control the flaw of materials and hand over to customer</w:t>
      </w:r>
    </w:p>
    <w:p>
      <w:pPr>
        <w:pStyle w:val="Compact"/>
        <w:numPr>
          <w:numId w:val="1001"/>
          <w:ilvl w:val="0"/>
        </w:numPr>
      </w:pPr>
      <w:r>
        <w:t xml:space="preserve">Issue project-/contract specific Shipping, Packing and Marking Instructions</w:t>
      </w:r>
    </w:p>
    <w:p>
      <w:pPr>
        <w:pStyle w:val="Compact"/>
        <w:numPr>
          <w:numId w:val="1001"/>
          <w:ilvl w:val="0"/>
        </w:numPr>
      </w:pPr>
      <w:r>
        <w:t xml:space="preserve">Establish shipping plan for main lots</w:t>
      </w:r>
    </w:p>
    <w:p>
      <w:pPr>
        <w:pStyle w:val="Compact"/>
        <w:numPr>
          <w:numId w:val="1001"/>
          <w:ilvl w:val="0"/>
        </w:numPr>
      </w:pPr>
      <w:r>
        <w:t xml:space="preserve">Evaluate quotations and negotiate with service providers</w:t>
      </w:r>
    </w:p>
    <w:p>
      <w:pPr>
        <w:pStyle w:val="Compact"/>
        <w:numPr>
          <w:numId w:val="1001"/>
          <w:ilvl w:val="0"/>
        </w:numPr>
      </w:pPr>
      <w:r>
        <w:t xml:space="preserve">Issue transport, customs and cash-in documentation</w:t>
      </w:r>
    </w:p>
    <w:p>
      <w:pPr>
        <w:pStyle w:val="Compact"/>
        <w:numPr>
          <w:numId w:val="1001"/>
          <w:ilvl w:val="0"/>
        </w:numPr>
      </w:pPr>
      <w:r>
        <w:t xml:space="preserve">Organize transportation as per contractual delivery term</w:t>
      </w:r>
    </w:p>
    <w:p>
      <w:pPr>
        <w:pStyle w:val="Compact"/>
        <w:numPr>
          <w:numId w:val="1001"/>
          <w:ilvl w:val="0"/>
        </w:numPr>
      </w:pPr>
      <w:r>
        <w:t xml:space="preserve">Maintain cost control – MCR Monthly Cost report</w:t>
      </w:r>
    </w:p>
    <w:p>
      <w:pPr>
        <w:pStyle w:val="Compact"/>
        <w:numPr>
          <w:numId w:val="1001"/>
          <w:ilvl w:val="0"/>
        </w:numPr>
      </w:pPr>
      <w:r>
        <w:t xml:space="preserve">Support Procurement community to define transport costs and duty rates for total cost analysis of equipment and systems</w:t>
      </w:r>
    </w:p>
    <w:p>
      <w:pPr>
        <w:pStyle w:val="Compact"/>
        <w:numPr>
          <w:numId w:val="1001"/>
          <w:ilvl w:val="0"/>
        </w:numPr>
      </w:pPr>
      <w:r>
        <w:t xml:space="preserve">Extract short/mid/long term business requirements by communicating with key stakeholders (Goals, Trends, ) to guarantee that the strategy is aligned with the business</w:t>
      </w:r>
    </w:p>
    <w:p>
      <w:pPr>
        <w:pStyle w:val="Compact"/>
        <w:numPr>
          <w:numId w:val="1001"/>
          <w:ilvl w:val="0"/>
        </w:numPr>
      </w:pPr>
      <w:r>
        <w:t xml:space="preserve">Lead weekly meetings informing status, risks and next steps for Procurement Warehouse and Transportation activities</w:t>
      </w:r>
    </w:p>
    <w:p>
      <w:pPr>
        <w:pStyle w:val="Heading2"/>
      </w:pPr>
      <w:bookmarkStart w:id="23" w:name="qualifications-for-logistic-specialist"/>
      <w:r>
        <w:t xml:space="preserve">Qualifications for logistic specialist</w:t>
      </w:r>
      <w:bookmarkEnd w:id="23"/>
    </w:p>
    <w:p>
      <w:pPr>
        <w:pStyle w:val="Compact"/>
        <w:numPr>
          <w:numId w:val="1002"/>
          <w:ilvl w:val="0"/>
        </w:numPr>
      </w:pPr>
      <w:r>
        <w:t xml:space="preserve">Background in communications and radar systems</w:t>
      </w:r>
    </w:p>
    <w:p>
      <w:pPr>
        <w:pStyle w:val="Compact"/>
        <w:numPr>
          <w:numId w:val="1002"/>
          <w:ilvl w:val="0"/>
        </w:numPr>
      </w:pPr>
      <w:r>
        <w:t xml:space="preserve">APICS CPIM or CSCP [preferred]</w:t>
      </w:r>
    </w:p>
    <w:p>
      <w:pPr>
        <w:pStyle w:val="Compact"/>
        <w:numPr>
          <w:numId w:val="1002"/>
          <w:ilvl w:val="0"/>
        </w:numPr>
      </w:pPr>
      <w:r>
        <w:t xml:space="preserve">Worldwide destination knowledge helpful</w:t>
      </w:r>
    </w:p>
    <w:p>
      <w:pPr>
        <w:pStyle w:val="Compact"/>
        <w:numPr>
          <w:numId w:val="1002"/>
          <w:ilvl w:val="0"/>
        </w:numPr>
      </w:pPr>
      <w:r>
        <w:t xml:space="preserve">May be required to travel 2-30 days per year for training, conventions</w:t>
      </w:r>
    </w:p>
    <w:p>
      <w:pPr>
        <w:pStyle w:val="Compact"/>
        <w:numPr>
          <w:numId w:val="1002"/>
          <w:ilvl w:val="0"/>
        </w:numPr>
      </w:pPr>
      <w:r>
        <w:t xml:space="preserve">A Bachelor's degree or equivalent combination of training and experience (Preferably in Human Resources)</w:t>
      </w:r>
    </w:p>
    <w:p>
      <w:pPr>
        <w:pStyle w:val="Compact"/>
        <w:numPr>
          <w:numId w:val="1002"/>
          <w:ilvl w:val="0"/>
        </w:numPr>
      </w:pPr>
      <w:r>
        <w:t xml:space="preserve">Great communication skills and the ability to communicate with all levels of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ogistic-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ogistic-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2021-10-28T18:34:13Z</dcterms:created>
  <dcterms:modified xsi:type="dcterms:W3CDTF">2021-10-28T18:34:13Z</dcterms:modified>
</cp:coreProperties>
</file>