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https://www.velvetjobs.com/job-descriptions/local-truck-driver</w:t>
        </w:r>
      </w:hyperlink>
    </w:p>
    <w:p>
      <w:pPr>
        <w:pStyle w:val="Heading1"/>
      </w:pPr>
      <w:bookmarkStart w:id="21" w:name="example-of-local-truck-driver-job-description"/>
      <w:r>
        <w:t xml:space="preserve">Example of Local Truck Driver Job Description</w:t>
      </w:r>
      <w:bookmarkEnd w:id="21"/>
    </w:p>
    <w:p>
      <w:pPr>
        <w:pStyle w:val="Compact"/>
      </w:pPr>
      <w:r>
        <w:t xml:space="preserve">Our innovative and growing company is hiring for a local truck driver.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ocal-truck-driver"/>
      <w:r>
        <w:t xml:space="preserve">Responsibilities for local truck driver</w:t>
      </w:r>
      <w:bookmarkEnd w:id="22"/>
    </w:p>
    <w:p>
      <w:pPr>
        <w:pStyle w:val="Compact"/>
        <w:numPr>
          <w:numId w:val="1001"/>
          <w:ilvl w:val="0"/>
        </w:numPr>
      </w:pPr>
      <w:r>
        <w:t xml:space="preserve">Vacuum out trenches, holding tanks, catch basins and oil/water separators</w:t>
      </w:r>
    </w:p>
    <w:p>
      <w:pPr>
        <w:pStyle w:val="Compact"/>
        <w:numPr>
          <w:numId w:val="1001"/>
          <w:ilvl w:val="0"/>
        </w:numPr>
      </w:pPr>
      <w:r>
        <w:t xml:space="preserve">Off-load waste at local disposal site</w:t>
      </w:r>
    </w:p>
    <w:p>
      <w:pPr>
        <w:pStyle w:val="Compact"/>
        <w:numPr>
          <w:numId w:val="1001"/>
          <w:ilvl w:val="0"/>
        </w:numPr>
      </w:pPr>
      <w:r>
        <w:t xml:space="preserve">Up-sell services at existing customer locations and generate new leads in the field</w:t>
      </w:r>
    </w:p>
    <w:p>
      <w:pPr>
        <w:pStyle w:val="Compact"/>
        <w:numPr>
          <w:numId w:val="1001"/>
          <w:ilvl w:val="0"/>
        </w:numPr>
      </w:pPr>
      <w:r>
        <w:t xml:space="preserve">Work with production, sales, and customers to communicate issues with loads and delivery time</w:t>
      </w:r>
    </w:p>
    <w:p>
      <w:pPr>
        <w:pStyle w:val="Compact"/>
        <w:numPr>
          <w:numId w:val="1001"/>
          <w:ilvl w:val="0"/>
        </w:numPr>
      </w:pPr>
      <w:r>
        <w:t xml:space="preserve">Operation of a Tractor and Trailer unit</w:t>
      </w:r>
    </w:p>
    <w:p>
      <w:pPr>
        <w:pStyle w:val="Compact"/>
        <w:numPr>
          <w:numId w:val="1001"/>
          <w:ilvl w:val="0"/>
        </w:numPr>
      </w:pPr>
      <w:r>
        <w:t xml:space="preserve">Inspects exterior/interior vehicle components at beginning of shift for all DOT required checks prior to moving vehicle</w:t>
      </w:r>
    </w:p>
    <w:p>
      <w:pPr>
        <w:pStyle w:val="Compact"/>
        <w:numPr>
          <w:numId w:val="1001"/>
          <w:ilvl w:val="0"/>
        </w:numPr>
      </w:pPr>
      <w:r>
        <w:t xml:space="preserve">Responsible for cleanliness of inside of vehicle, coordinating fueling of vehicle, reporting accidents/damage, and reporting malfunctions of vehicle to the department manager</w:t>
      </w:r>
    </w:p>
    <w:p>
      <w:pPr>
        <w:pStyle w:val="Compact"/>
        <w:numPr>
          <w:numId w:val="1001"/>
          <w:ilvl w:val="0"/>
        </w:numPr>
      </w:pPr>
      <w:r>
        <w:t xml:space="preserve">Accurately completes driver trip sheets, fuel sheets, and logs (if required)</w:t>
      </w:r>
    </w:p>
    <w:p>
      <w:pPr>
        <w:pStyle w:val="Compact"/>
        <w:numPr>
          <w:numId w:val="1001"/>
          <w:ilvl w:val="0"/>
        </w:numPr>
      </w:pPr>
      <w:r>
        <w:t xml:space="preserve">Follows specific routes, activities, or responds to requests from dispatch, management, dock areas, for trailer transfers -- according to trailer needs</w:t>
      </w:r>
    </w:p>
    <w:p>
      <w:pPr>
        <w:pStyle w:val="Compact"/>
        <w:numPr>
          <w:numId w:val="1001"/>
          <w:ilvl w:val="0"/>
        </w:numPr>
      </w:pPr>
      <w:r>
        <w:t xml:space="preserve">Transmit and receive over two-way communication systems regarding confirmation to requests/activities</w:t>
      </w:r>
    </w:p>
    <w:p>
      <w:pPr>
        <w:pStyle w:val="Heading2"/>
      </w:pPr>
      <w:bookmarkStart w:id="23" w:name="qualifications-for-local-truck-driver"/>
      <w:r>
        <w:t xml:space="preserve">Qualifications for local truck driver</w:t>
      </w:r>
      <w:bookmarkEnd w:id="23"/>
    </w:p>
    <w:p>
      <w:pPr>
        <w:pStyle w:val="Compact"/>
        <w:numPr>
          <w:numId w:val="1002"/>
          <w:ilvl w:val="0"/>
        </w:numPr>
      </w:pPr>
      <w:r>
        <w:t xml:space="preserve">Ability to obtain and retain a Class B CDL</w:t>
      </w:r>
    </w:p>
    <w:p>
      <w:pPr>
        <w:pStyle w:val="Compact"/>
        <w:numPr>
          <w:numId w:val="1002"/>
          <w:ilvl w:val="0"/>
        </w:numPr>
      </w:pPr>
      <w:r>
        <w:t xml:space="preserve">Ability to use a mobile hand-held compute</w:t>
      </w:r>
    </w:p>
    <w:p>
      <w:pPr>
        <w:pStyle w:val="Compact"/>
        <w:numPr>
          <w:numId w:val="1002"/>
          <w:ilvl w:val="0"/>
        </w:numPr>
      </w:pPr>
      <w:r>
        <w:t xml:space="preserve">Valid Class D driver’s license required, CDL preferred</w:t>
      </w:r>
    </w:p>
    <w:p>
      <w:pPr>
        <w:pStyle w:val="Compact"/>
        <w:numPr>
          <w:numId w:val="1002"/>
          <w:ilvl w:val="0"/>
        </w:numPr>
      </w:pPr>
      <w:r>
        <w:t xml:space="preserve">Must meet all DOT requirements</w:t>
      </w:r>
    </w:p>
    <w:p>
      <w:pPr>
        <w:pStyle w:val="Compact"/>
        <w:numPr>
          <w:numId w:val="1002"/>
          <w:ilvl w:val="0"/>
        </w:numPr>
      </w:pPr>
      <w:r>
        <w:t xml:space="preserve">May be required to drive a tractor trailer for a period of time that will conform to FMCSA requirements</w:t>
      </w:r>
    </w:p>
    <w:p>
      <w:pPr>
        <w:pStyle w:val="Compact"/>
        <w:numPr>
          <w:numId w:val="1002"/>
          <w:ilvl w:val="0"/>
        </w:numPr>
      </w:pPr>
      <w:r>
        <w:t xml:space="preserve">Ability to operate a forklift (3,000 lb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cal-truck-driv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cal-truck-driv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2021-10-28T12:49:27Z</dcterms:created>
  <dcterms:modified xsi:type="dcterms:W3CDTF">2021-10-28T12:49:27Z</dcterms:modified>
</cp:coreProperties>
</file>