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https://www.velvetjobs.com/job-descriptions/local-manager</w:t>
        </w:r>
      </w:hyperlink>
    </w:p>
    <w:p>
      <w:pPr>
        <w:pStyle w:val="Heading1"/>
      </w:pPr>
      <w:bookmarkStart w:id="21" w:name="example-of-local-manager-job-description"/>
      <w:r>
        <w:t xml:space="preserve">Example of Local Manager Job Description</w:t>
      </w:r>
      <w:bookmarkEnd w:id="21"/>
    </w:p>
    <w:p>
      <w:pPr>
        <w:pStyle w:val="Compact"/>
      </w:pPr>
      <w:r>
        <w:t xml:space="preserve">Our growing company is looking to fill the role of local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cal-manager"/>
      <w:r>
        <w:t xml:space="preserve">Responsibilities for local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campaigns, communications, and events to optimize the retention and productivity of Caviar’s Los Angeles courier fleet</w:t>
      </w:r>
    </w:p>
    <w:p>
      <w:pPr>
        <w:pStyle w:val="Compact"/>
        <w:numPr>
          <w:numId w:val="1001"/>
          <w:ilvl w:val="0"/>
        </w:numPr>
      </w:pPr>
      <w:r>
        <w:t xml:space="preserve">Work closely with fellow Logistics Operations Managers and the Los Angeles GM to ensure our couriers perform the best of any on-demand service on the planet</w:t>
      </w:r>
    </w:p>
    <w:p>
      <w:pPr>
        <w:pStyle w:val="Compact"/>
        <w:numPr>
          <w:numId w:val="1001"/>
          <w:ilvl w:val="0"/>
        </w:numPr>
      </w:pPr>
      <w:r>
        <w:t xml:space="preserve">Monitor logistics in real-time, especially during peak hours, and respond to unexpected challenges (traffic situations, sudden weather, courier no-shows) to ensure we get adequate courier supply to meet demand</w:t>
      </w:r>
    </w:p>
    <w:p>
      <w:pPr>
        <w:pStyle w:val="Compact"/>
        <w:numPr>
          <w:numId w:val="1001"/>
          <w:ilvl w:val="0"/>
        </w:numPr>
      </w:pPr>
      <w:r>
        <w:t xml:space="preserve">Refine existing courier milestone (i.e., bonus) programs to maximize both impact and profitability</w:t>
      </w:r>
    </w:p>
    <w:p>
      <w:pPr>
        <w:pStyle w:val="Compact"/>
        <w:numPr>
          <w:numId w:val="1001"/>
          <w:ilvl w:val="0"/>
        </w:numPr>
      </w:pPr>
      <w:r>
        <w:t xml:space="preserve">Develop new programs to improve delivery time metrics, courier quality metrics, and courier pay using a data-driven approach</w:t>
      </w:r>
    </w:p>
    <w:p>
      <w:pPr>
        <w:pStyle w:val="Compact"/>
        <w:numPr>
          <w:numId w:val="1001"/>
          <w:ilvl w:val="0"/>
        </w:numPr>
      </w:pPr>
      <w:r>
        <w:t xml:space="preserve">Analyze restaurants’ operational metrics, and partner directly with our restaurants to improve their in-house operations, driving higher-quality and more efficient deliveries for Los Angeles</w:t>
      </w:r>
    </w:p>
    <w:p>
      <w:pPr>
        <w:pStyle w:val="Compact"/>
        <w:numPr>
          <w:numId w:val="1001"/>
          <w:ilvl w:val="0"/>
        </w:numPr>
      </w:pPr>
      <w:r>
        <w:t xml:space="preserve">Consistently provides feedback and direction to staff to ensure employee development, engagement and business knowledge</w:t>
      </w:r>
    </w:p>
    <w:p>
      <w:pPr>
        <w:pStyle w:val="Compact"/>
        <w:numPr>
          <w:numId w:val="1001"/>
          <w:ilvl w:val="0"/>
        </w:numPr>
      </w:pPr>
      <w:r>
        <w:t xml:space="preserve">Plan, schedule, coordinate and/or execute local marketing events and tactics to drive new enrollments and support school retention efforts</w:t>
      </w:r>
    </w:p>
    <w:p>
      <w:pPr>
        <w:pStyle w:val="Compact"/>
        <w:numPr>
          <w:numId w:val="1001"/>
          <w:ilvl w:val="0"/>
        </w:numPr>
      </w:pPr>
      <w:r>
        <w:t xml:space="preserve">Identify and execute opportunities to link prospects with existing K12 families</w:t>
      </w:r>
    </w:p>
    <w:p>
      <w:pPr>
        <w:pStyle w:val="Compact"/>
        <w:numPr>
          <w:numId w:val="1001"/>
          <w:ilvl w:val="0"/>
        </w:numPr>
      </w:pPr>
      <w:r>
        <w:t xml:space="preserve">Outreach to current K12 users in designated states or territories</w:t>
      </w:r>
    </w:p>
    <w:p>
      <w:pPr>
        <w:pStyle w:val="Heading2"/>
      </w:pPr>
      <w:bookmarkStart w:id="23" w:name="qualifications-for-local-manager"/>
      <w:r>
        <w:t xml:space="preserve">Qualifications for local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 performance while holding team to high expectations</w:t>
      </w:r>
    </w:p>
    <w:p>
      <w:pPr>
        <w:pStyle w:val="Compact"/>
        <w:numPr>
          <w:numId w:val="1002"/>
          <w:ilvl w:val="0"/>
        </w:numPr>
      </w:pPr>
      <w:r>
        <w:t xml:space="preserve">Acute understanding of lead generation, CRM/SFA and account management</w:t>
      </w:r>
    </w:p>
    <w:p>
      <w:pPr>
        <w:pStyle w:val="Compact"/>
        <w:numPr>
          <w:numId w:val="1002"/>
          <w:ilvl w:val="0"/>
        </w:numPr>
      </w:pPr>
      <w:r>
        <w:t xml:space="preserve">Fosters continuing education and honing of skills</w:t>
      </w:r>
    </w:p>
    <w:p>
      <w:pPr>
        <w:pStyle w:val="Compact"/>
        <w:numPr>
          <w:numId w:val="1002"/>
          <w:ilvl w:val="0"/>
        </w:numPr>
      </w:pPr>
      <w:r>
        <w:t xml:space="preserve">Possess creative spark and business acumen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media and the latest industry trends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in marketing or communications, or relevant field, and 5-7 years marketing experience working with multi-unit retail organization or advertising agency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2021-10-28T18:35:56Z</dcterms:created>
  <dcterms:modified xsi:type="dcterms:W3CDTF">2021-10-28T18:35:56Z</dcterms:modified>
</cp:coreProperties>
</file>