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https://www.velvetjobs.com/job-descriptions/loan-consultant</w:t>
        </w:r>
      </w:hyperlink>
    </w:p>
    <w:p>
      <w:pPr>
        <w:pStyle w:val="Heading1"/>
      </w:pPr>
      <w:bookmarkStart w:id="21" w:name="example-of-loan-consultant-job-description"/>
      <w:r>
        <w:t xml:space="preserve">Example of Loan Consultant Job Description</w:t>
      </w:r>
      <w:bookmarkEnd w:id="21"/>
    </w:p>
    <w:p>
      <w:pPr>
        <w:pStyle w:val="Compact"/>
      </w:pPr>
      <w:r>
        <w:t xml:space="preserve">Our company is growing rapidly and is hiring for a loan consultant. To join our growing team, please review the list of responsibilities and qualifications.</w:t>
      </w:r>
    </w:p>
    <w:p>
      <w:pPr>
        <w:pStyle w:val="Heading2"/>
      </w:pPr>
      <w:bookmarkStart w:id="22" w:name="responsibilities-for-loan-consultant"/>
      <w:r>
        <w:t xml:space="preserve">Responsibilities for loan consultant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 and deliver new hire and continued education training programs to consumer lenders, commercial lenders, loan assistants, operations/documentation, and other loan-support workgroups</w:t>
      </w:r>
    </w:p>
    <w:p>
      <w:pPr>
        <w:pStyle w:val="Compact"/>
        <w:numPr>
          <w:numId w:val="1001"/>
          <w:ilvl w:val="0"/>
        </w:numPr>
      </w:pPr>
      <w:r>
        <w:t xml:space="preserve">Serve as a coach and mentor to employees for career and professional development</w:t>
      </w:r>
    </w:p>
    <w:p>
      <w:pPr>
        <w:pStyle w:val="Compact"/>
        <w:numPr>
          <w:numId w:val="1001"/>
          <w:ilvl w:val="0"/>
        </w:numPr>
      </w:pPr>
      <w:r>
        <w:t xml:space="preserve">Required to maintain a current Residential Mortgage Loan Originator state license</w:t>
      </w:r>
    </w:p>
    <w:p>
      <w:pPr>
        <w:pStyle w:val="Compact"/>
        <w:numPr>
          <w:numId w:val="1001"/>
          <w:ilvl w:val="0"/>
        </w:numPr>
      </w:pPr>
      <w:r>
        <w:t xml:space="preserve">Employee will abide by goals set by company in regards to Capture and Customer Satisfaction</w:t>
      </w:r>
    </w:p>
    <w:p>
      <w:pPr>
        <w:pStyle w:val="Compact"/>
        <w:numPr>
          <w:numId w:val="1001"/>
          <w:ilvl w:val="0"/>
        </w:numPr>
      </w:pPr>
      <w:r>
        <w:t xml:space="preserve">Employee must assure accuracy in all areas of compliance</w:t>
      </w:r>
    </w:p>
    <w:p>
      <w:pPr>
        <w:pStyle w:val="Compact"/>
        <w:numPr>
          <w:numId w:val="1001"/>
          <w:ilvl w:val="0"/>
        </w:numPr>
      </w:pPr>
      <w:r>
        <w:t xml:space="preserve">Responsible to review HUD-1 Closing Statement</w:t>
      </w:r>
    </w:p>
    <w:p>
      <w:pPr>
        <w:pStyle w:val="Compact"/>
        <w:numPr>
          <w:numId w:val="1001"/>
          <w:ilvl w:val="0"/>
        </w:numPr>
      </w:pPr>
      <w:r>
        <w:t xml:space="preserve">Company will monitor goals set forth no less than quarterly and employee agrees to abide by these goals</w:t>
      </w:r>
    </w:p>
    <w:p>
      <w:pPr>
        <w:pStyle w:val="Compact"/>
        <w:numPr>
          <w:numId w:val="1001"/>
          <w:ilvl w:val="0"/>
        </w:numPr>
      </w:pPr>
      <w:r>
        <w:t xml:space="preserve">You are willing to perform other duties as assigned</w:t>
      </w:r>
    </w:p>
    <w:p>
      <w:pPr>
        <w:pStyle w:val="Compact"/>
        <w:numPr>
          <w:numId w:val="1001"/>
          <w:ilvl w:val="0"/>
        </w:numPr>
      </w:pPr>
      <w:r>
        <w:t xml:space="preserve">This position is considered a non-exempt position for purposes of wage-hour law, which means that you will be required to keep a time record and will be eligible for overtime pay</w:t>
      </w:r>
    </w:p>
    <w:p>
      <w:pPr>
        <w:pStyle w:val="Compact"/>
        <w:numPr>
          <w:numId w:val="1001"/>
          <w:ilvl w:val="0"/>
        </w:numPr>
      </w:pPr>
      <w:r>
        <w:t xml:space="preserve">Ability to receive engaged customers and complete the sales cycle with a customer who is in the final stage of the selling process</w:t>
      </w:r>
    </w:p>
    <w:p>
      <w:pPr>
        <w:pStyle w:val="Heading2"/>
      </w:pPr>
      <w:bookmarkStart w:id="23" w:name="qualifications-for-loan-consultant"/>
      <w:r>
        <w:t xml:space="preserve">Qualifications for loan consultant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Effectively communicate both verbally and in writing, to individuals at all levels of the organization, who have varying skill sets and technical abilities</w:t>
      </w:r>
    </w:p>
    <w:p>
      <w:pPr>
        <w:pStyle w:val="Compact"/>
        <w:numPr>
          <w:numId w:val="1002"/>
          <w:ilvl w:val="0"/>
        </w:numPr>
      </w:pPr>
      <w:r>
        <w:t xml:space="preserve">Experience in process improvement and/or project management</w:t>
      </w:r>
    </w:p>
    <w:p>
      <w:pPr>
        <w:pStyle w:val="Compact"/>
        <w:numPr>
          <w:numId w:val="1002"/>
          <w:ilvl w:val="0"/>
        </w:numPr>
      </w:pPr>
      <w:r>
        <w:t xml:space="preserve">Working knowledge of Microsoft Access, Visio and other desktop and web report generation applications</w:t>
      </w:r>
    </w:p>
    <w:p>
      <w:pPr>
        <w:pStyle w:val="Compact"/>
        <w:numPr>
          <w:numId w:val="1002"/>
          <w:ilvl w:val="0"/>
        </w:numPr>
      </w:pPr>
      <w:r>
        <w:t xml:space="preserve">1+ years of successful sales or customer service experience, mortgage experience preferred</w:t>
      </w:r>
    </w:p>
    <w:p>
      <w:pPr>
        <w:pStyle w:val="Compact"/>
        <w:numPr>
          <w:numId w:val="1002"/>
          <w:ilvl w:val="0"/>
        </w:numPr>
      </w:pPr>
      <w:r>
        <w:t xml:space="preserve">Licensing (State or National) Required at Hire, or must be able to obtain required licensing</w:t>
      </w:r>
    </w:p>
    <w:p>
      <w:pPr>
        <w:pStyle w:val="Compact"/>
        <w:numPr>
          <w:numId w:val="1002"/>
          <w:ilvl w:val="0"/>
        </w:numPr>
      </w:pPr>
      <w:r>
        <w:t xml:space="preserve">Proven success with working independently in a fast-paced environment exhibiting strong interpersonal, oral and written communication skills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loan-consul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loan-consul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2021-10-28T13:07:37Z</dcterms:created>
  <dcterms:modified xsi:type="dcterms:W3CDTF">2021-10-28T13:07:37Z</dcterms:modified>
</cp:coreProperties>
</file>