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https://www.velvetjobs.com/job-descriptions/loan-administrator</w:t>
        </w:r>
      </w:hyperlink>
    </w:p>
    <w:p>
      <w:pPr>
        <w:pStyle w:val="Heading1"/>
      </w:pPr>
      <w:bookmarkStart w:id="21" w:name="example-of-loan-administrator-job-description"/>
      <w:r>
        <w:t xml:space="preserve">Example of Loan Administrator Job Description</w:t>
      </w:r>
      <w:bookmarkEnd w:id="21"/>
    </w:p>
    <w:p>
      <w:pPr>
        <w:pStyle w:val="Compact"/>
      </w:pPr>
      <w:r>
        <w:t xml:space="preserve">Our company is growing rapidly and is hiring for a loan administrator.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loan-administrator"/>
      <w:r>
        <w:t xml:space="preserve">Responsibilities for loan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new software implementation, upgrade projects and core conversions</w:t>
      </w:r>
    </w:p>
    <w:p>
      <w:pPr>
        <w:pStyle w:val="Compact"/>
        <w:numPr>
          <w:numId w:val="1001"/>
          <w:ilvl w:val="0"/>
        </w:numPr>
      </w:pPr>
      <w:r>
        <w:t xml:space="preserve">Additional responsibilities and duties as assigned that will include duties in the SSR and RSO functions (opening accounts, manning a wicket)</w:t>
      </w:r>
    </w:p>
    <w:p>
      <w:pPr>
        <w:pStyle w:val="Compact"/>
        <w:numPr>
          <w:numId w:val="1001"/>
          <w:ilvl w:val="0"/>
        </w:numPr>
      </w:pPr>
      <w:r>
        <w:t xml:space="preserve">Responsible for the Loan Closing of Syndicated loans including but not limited to the pre-funding review of</w:t>
      </w:r>
    </w:p>
    <w:p>
      <w:pPr>
        <w:pStyle w:val="Compact"/>
        <w:numPr>
          <w:numId w:val="1001"/>
          <w:ilvl w:val="0"/>
        </w:numPr>
      </w:pPr>
      <w:r>
        <w:t xml:space="preserve">Prepare loan closing statements and interface with closing agents to timely disburse funds</w:t>
      </w:r>
    </w:p>
    <w:p>
      <w:pPr>
        <w:pStyle w:val="Compact"/>
        <w:numPr>
          <w:numId w:val="1001"/>
          <w:ilvl w:val="0"/>
        </w:numPr>
      </w:pPr>
      <w:r>
        <w:t xml:space="preserve">Booking of the loan transactions ensuring all terms and conditions and proper codes are correctly reflected in the loan system</w:t>
      </w:r>
    </w:p>
    <w:p>
      <w:pPr>
        <w:pStyle w:val="Compact"/>
        <w:numPr>
          <w:numId w:val="1001"/>
          <w:ilvl w:val="0"/>
        </w:numPr>
      </w:pPr>
      <w:r>
        <w:t xml:space="preserve">Responsible for the ongoing servicing participation &amp; syndication loans</w:t>
      </w:r>
    </w:p>
    <w:p>
      <w:pPr>
        <w:pStyle w:val="Compact"/>
        <w:numPr>
          <w:numId w:val="1001"/>
          <w:ilvl w:val="0"/>
        </w:numPr>
      </w:pPr>
      <w:r>
        <w:t xml:space="preserve">Manage incoming and outgoing payments/wires which includes loan level accounting</w:t>
      </w:r>
    </w:p>
    <w:p>
      <w:pPr>
        <w:pStyle w:val="Compact"/>
        <w:numPr>
          <w:numId w:val="1001"/>
          <w:ilvl w:val="0"/>
        </w:numPr>
      </w:pPr>
      <w:r>
        <w:t xml:space="preserve">Perform price reset for participation &amp; syndication loans and processes maintenance requests while working with other participating lenders</w:t>
      </w:r>
    </w:p>
    <w:p>
      <w:pPr>
        <w:pStyle w:val="Compact"/>
        <w:numPr>
          <w:numId w:val="1001"/>
          <w:ilvl w:val="0"/>
        </w:numPr>
      </w:pPr>
      <w:r>
        <w:t xml:space="preserve">Prepare and provide the notice for advance/payment/LIBOR roll over to the participating banks</w:t>
      </w:r>
    </w:p>
    <w:p>
      <w:pPr>
        <w:pStyle w:val="Compact"/>
        <w:numPr>
          <w:numId w:val="1001"/>
          <w:ilvl w:val="0"/>
        </w:numPr>
      </w:pPr>
      <w:r>
        <w:t xml:space="preserve">Research inquiries and provides resolutions on timely manner</w:t>
      </w:r>
    </w:p>
    <w:p>
      <w:pPr>
        <w:pStyle w:val="Heading2"/>
      </w:pPr>
      <w:bookmarkStart w:id="23" w:name="qualifications-for-loan-administrator"/>
      <w:r>
        <w:t xml:space="preserve">Qualifications for loan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using banking core programs and/or loan servicing programs</w:t>
      </w:r>
    </w:p>
    <w:p>
      <w:pPr>
        <w:pStyle w:val="Compact"/>
        <w:numPr>
          <w:numId w:val="1002"/>
          <w:ilvl w:val="0"/>
        </w:numPr>
      </w:pPr>
      <w:r>
        <w:t xml:space="preserve">Work experience administering bank loans a plus experience with loan documents and/or legal documents</w:t>
      </w:r>
    </w:p>
    <w:p>
      <w:pPr>
        <w:pStyle w:val="Compact"/>
        <w:numPr>
          <w:numId w:val="1002"/>
          <w:ilvl w:val="0"/>
        </w:numPr>
      </w:pPr>
      <w:r>
        <w:t xml:space="preserve">Responsible for interfacing with Special Assets Group (SAG) and process transactions for special assets loans including payment on non-accrual, delinquent, and charged-off loans including shadow side of accounting</w:t>
      </w:r>
    </w:p>
    <w:p>
      <w:pPr>
        <w:pStyle w:val="Compact"/>
        <w:numPr>
          <w:numId w:val="1002"/>
          <w:ilvl w:val="0"/>
        </w:numPr>
      </w:pPr>
      <w:r>
        <w:t xml:space="preserve">Process Forbearance agreements and Court Settlement ensuring all terms and conditions are reflected correctly in the loan system including maintenance to the billing schedules</w:t>
      </w:r>
    </w:p>
    <w:p>
      <w:pPr>
        <w:pStyle w:val="Compact"/>
        <w:numPr>
          <w:numId w:val="1002"/>
          <w:ilvl w:val="0"/>
        </w:numPr>
      </w:pPr>
      <w:r>
        <w:t xml:space="preserve">Act as a liaison between Loan Servicing and Syndication Department and Special Assets Group</w:t>
      </w:r>
    </w:p>
    <w:p>
      <w:pPr>
        <w:pStyle w:val="Compact"/>
        <w:numPr>
          <w:numId w:val="1002"/>
          <w:ilvl w:val="0"/>
        </w:numPr>
      </w:pPr>
      <w:r>
        <w:t xml:space="preserve">1-2 years of relevant loan administration and real estate lending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oan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oan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2021-10-28T18:34:30Z</dcterms:created>
  <dcterms:modified xsi:type="dcterms:W3CDTF">2021-10-28T18:34:30Z</dcterms:modified>
</cp:coreProperties>
</file>