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https://www.velvetjobs.com/job-descriptions/liquidity-risk-analyst</w:t>
        </w:r>
      </w:hyperlink>
    </w:p>
    <w:p>
      <w:pPr>
        <w:pStyle w:val="Heading1"/>
      </w:pPr>
      <w:bookmarkStart w:id="21" w:name="example-of-liquidity-risk-analyst-job-description"/>
      <w:r>
        <w:t xml:space="preserve">Example of Liquidity Risk Analyst Job Description</w:t>
      </w:r>
      <w:bookmarkEnd w:id="21"/>
    </w:p>
    <w:p>
      <w:pPr>
        <w:pStyle w:val="Compact"/>
      </w:pPr>
      <w:r>
        <w:t xml:space="preserve">Our company is hiring for a liquidity risk analyst. To join our growing team, please review the list of responsibilities and qualifications.</w:t>
      </w:r>
    </w:p>
    <w:p>
      <w:pPr>
        <w:pStyle w:val="Heading2"/>
      </w:pPr>
      <w:bookmarkStart w:id="22" w:name="responsibilities-for-liquidity-risk-analyst"/>
      <w:r>
        <w:t xml:space="preserve">Responsibilities for liquidity risk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up to date documentation of the production process</w:t>
      </w:r>
    </w:p>
    <w:p>
      <w:pPr>
        <w:pStyle w:val="Compact"/>
        <w:numPr>
          <w:numId w:val="1001"/>
          <w:ilvl w:val="0"/>
        </w:numPr>
      </w:pPr>
      <w:r>
        <w:t xml:space="preserve">Become a subject matter expert with regards to the reports under your responsibility</w:t>
      </w:r>
    </w:p>
    <w:p>
      <w:pPr>
        <w:pStyle w:val="Compact"/>
        <w:numPr>
          <w:numId w:val="1001"/>
          <w:ilvl w:val="0"/>
        </w:numPr>
      </w:pPr>
      <w:r>
        <w:t xml:space="preserve">Act as an expert advisor to the Bank's and its subsidiaries' business lines and decision-making bodies regarding liquidity risk, in particular to guide the management and execution of complex and structured transactions and activities</w:t>
      </w:r>
    </w:p>
    <w:p>
      <w:pPr>
        <w:pStyle w:val="Compact"/>
        <w:numPr>
          <w:numId w:val="1001"/>
          <w:ilvl w:val="0"/>
        </w:numPr>
      </w:pPr>
      <w:r>
        <w:t xml:space="preserve">Identify and quantify risks and make recommendations to business lines and management to adequately manage the liquidity and funding risk and to protect the Bank's trademark</w:t>
      </w:r>
    </w:p>
    <w:p>
      <w:pPr>
        <w:pStyle w:val="Compact"/>
        <w:numPr>
          <w:numId w:val="1001"/>
          <w:ilvl w:val="0"/>
        </w:numPr>
      </w:pPr>
      <w:r>
        <w:t xml:space="preserve">Ensure compliance with liquidity and funding risk policies, new products and activities and liquidity risk management, and report to decision-making bodies</w:t>
      </w:r>
    </w:p>
    <w:p>
      <w:pPr>
        <w:pStyle w:val="Compact"/>
        <w:numPr>
          <w:numId w:val="1001"/>
          <w:ilvl w:val="0"/>
        </w:numPr>
      </w:pPr>
      <w:r>
        <w:t xml:space="preserve">Ensure compliance with OSFI's new liquidity framework and the International Basel III rules</w:t>
      </w:r>
    </w:p>
    <w:p>
      <w:pPr>
        <w:pStyle w:val="Compact"/>
        <w:numPr>
          <w:numId w:val="1001"/>
          <w:ilvl w:val="0"/>
        </w:numPr>
      </w:pPr>
      <w:r>
        <w:t xml:space="preserve">Support the team, principally the Senior Manager and Vice-President on all other related duties</w:t>
      </w:r>
    </w:p>
    <w:p>
      <w:pPr>
        <w:pStyle w:val="Compact"/>
        <w:numPr>
          <w:numId w:val="1001"/>
          <w:ilvl w:val="0"/>
        </w:numPr>
      </w:pPr>
      <w:r>
        <w:t xml:space="preserve">Identify the key liquidity risk factors and evaluate the soundness of the first line of defense model choices</w:t>
      </w:r>
    </w:p>
    <w:p>
      <w:pPr>
        <w:pStyle w:val="Compact"/>
        <w:numPr>
          <w:numId w:val="1001"/>
          <w:ilvl w:val="0"/>
        </w:numPr>
      </w:pPr>
      <w:r>
        <w:t xml:space="preserve">Work with other Treasury members on ALCO presentations and Board reporting</w:t>
      </w:r>
    </w:p>
    <w:p>
      <w:pPr>
        <w:pStyle w:val="Compact"/>
        <w:numPr>
          <w:numId w:val="1001"/>
          <w:ilvl w:val="0"/>
        </w:numPr>
      </w:pPr>
      <w:r>
        <w:t xml:space="preserve">Daily monitoring of utilisations against risk control and risk tolerance limits</w:t>
      </w:r>
    </w:p>
    <w:p>
      <w:pPr>
        <w:pStyle w:val="Heading2"/>
      </w:pPr>
      <w:bookmarkStart w:id="23" w:name="qualifications-for-liquidity-risk-analyst"/>
      <w:r>
        <w:t xml:space="preserve">Qualifications for liquidity risk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Graduate/Post-graduate in relevant subject</w:t>
      </w:r>
    </w:p>
    <w:p>
      <w:pPr>
        <w:pStyle w:val="Compact"/>
        <w:numPr>
          <w:numId w:val="1002"/>
          <w:ilvl w:val="0"/>
        </w:numPr>
      </w:pPr>
      <w:r>
        <w:t xml:space="preserve">5+ years in an application support position dealing with business support</w:t>
      </w:r>
    </w:p>
    <w:p>
      <w:pPr>
        <w:pStyle w:val="Compact"/>
        <w:numPr>
          <w:numId w:val="1002"/>
          <w:ilvl w:val="0"/>
        </w:numPr>
      </w:pPr>
      <w:r>
        <w:t xml:space="preserve">Knowledge of UNIX operating systems is a must</w:t>
      </w:r>
    </w:p>
    <w:p>
      <w:pPr>
        <w:pStyle w:val="Compact"/>
        <w:numPr>
          <w:numId w:val="1002"/>
          <w:ilvl w:val="0"/>
        </w:numPr>
      </w:pPr>
      <w:r>
        <w:t xml:space="preserve">Knowledge of software development life cycle and methodologies is highly desirable</w:t>
      </w:r>
    </w:p>
    <w:p>
      <w:pPr>
        <w:pStyle w:val="Compact"/>
        <w:numPr>
          <w:numId w:val="1002"/>
          <w:ilvl w:val="0"/>
        </w:numPr>
      </w:pPr>
      <w:r>
        <w:t xml:space="preserve">Liquidity Risk business knowledge of risk management is a plus</w:t>
      </w:r>
    </w:p>
    <w:p>
      <w:pPr>
        <w:pStyle w:val="Compact"/>
        <w:numPr>
          <w:numId w:val="1002"/>
          <w:ilvl w:val="0"/>
        </w:numPr>
      </w:pPr>
      <w:r>
        <w:t xml:space="preserve">Ability to develop a deep understanding of the business needs and strategic directions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iquidity-risk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iquidity-risk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2021-10-28T18:32:26Z</dcterms:created>
  <dcterms:modified xsi:type="dcterms:W3CDTF">2021-10-28T18:32:26Z</dcterms:modified>
</cp:coreProperties>
</file>