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https://www.velvetjobs.com/job-descriptions/licensing-coordinator</w:t>
        </w:r>
      </w:hyperlink>
    </w:p>
    <w:p>
      <w:pPr>
        <w:pStyle w:val="Heading1"/>
      </w:pPr>
      <w:bookmarkStart w:id="21" w:name="example-of-licensing-coordinator-job-description"/>
      <w:r>
        <w:t xml:space="preserve">Example of Licensing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licensing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icensing-coordinator"/>
      <w:r>
        <w:t xml:space="preserve">Responsibilities for licensing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the development and periodic review of all Compliance folders</w:t>
      </w:r>
    </w:p>
    <w:p>
      <w:pPr>
        <w:pStyle w:val="Compact"/>
        <w:numPr>
          <w:numId w:val="1001"/>
          <w:ilvl w:val="0"/>
        </w:numPr>
      </w:pPr>
      <w:r>
        <w:t xml:space="preserve">Orients newly registered representatives, Fingerprints, U4 filing, RegEd, complete disclosure documents, compliance file set up</w:t>
      </w:r>
    </w:p>
    <w:p>
      <w:pPr>
        <w:pStyle w:val="Compact"/>
        <w:numPr>
          <w:numId w:val="1001"/>
          <w:ilvl w:val="0"/>
        </w:numPr>
      </w:pPr>
      <w:r>
        <w:t xml:space="preserve">Establish Daily Priorities of pitches and projects</w:t>
      </w:r>
    </w:p>
    <w:p>
      <w:pPr>
        <w:pStyle w:val="Compact"/>
        <w:numPr>
          <w:numId w:val="1001"/>
          <w:ilvl w:val="0"/>
        </w:numPr>
      </w:pPr>
      <w:r>
        <w:t xml:space="preserve">Follow up to ensure timely delivery of pitches</w:t>
      </w:r>
    </w:p>
    <w:p>
      <w:pPr>
        <w:pStyle w:val="Compact"/>
        <w:numPr>
          <w:numId w:val="1001"/>
          <w:ilvl w:val="0"/>
        </w:numPr>
      </w:pPr>
      <w:r>
        <w:t xml:space="preserve">Coordinating tracking of each pitch opportunity</w:t>
      </w:r>
    </w:p>
    <w:p>
      <w:pPr>
        <w:pStyle w:val="Compact"/>
        <w:numPr>
          <w:numId w:val="1001"/>
          <w:ilvl w:val="0"/>
        </w:numPr>
      </w:pPr>
      <w:r>
        <w:t xml:space="preserve">Reach out to labels for approval of terms</w:t>
      </w:r>
    </w:p>
    <w:p>
      <w:pPr>
        <w:pStyle w:val="Compact"/>
        <w:numPr>
          <w:numId w:val="1001"/>
          <w:ilvl w:val="0"/>
        </w:numPr>
      </w:pPr>
      <w:r>
        <w:t xml:space="preserve">Administer approvals for each pitch</w:t>
      </w:r>
    </w:p>
    <w:p>
      <w:pPr>
        <w:pStyle w:val="Compact"/>
        <w:numPr>
          <w:numId w:val="1001"/>
          <w:ilvl w:val="0"/>
        </w:numPr>
      </w:pPr>
      <w:r>
        <w:t xml:space="preserve">Communication with clients to review all pitches and confirm terms for all tracks</w:t>
      </w:r>
    </w:p>
    <w:p>
      <w:pPr>
        <w:pStyle w:val="Compact"/>
        <w:numPr>
          <w:numId w:val="1001"/>
          <w:ilvl w:val="0"/>
        </w:numPr>
      </w:pPr>
      <w:r>
        <w:t xml:space="preserve">Wrap pitches</w:t>
      </w:r>
    </w:p>
    <w:p>
      <w:pPr>
        <w:pStyle w:val="Compact"/>
        <w:numPr>
          <w:numId w:val="1001"/>
          <w:ilvl w:val="0"/>
        </w:numPr>
      </w:pPr>
      <w:r>
        <w:t xml:space="preserve">Assist in fulfilling direct request of specific tracks from production companies</w:t>
      </w:r>
    </w:p>
    <w:p>
      <w:pPr>
        <w:pStyle w:val="Heading2"/>
      </w:pPr>
      <w:bookmarkStart w:id="23" w:name="qualifications-for-licensing-coordinator"/>
      <w:r>
        <w:t xml:space="preserve">Qualifications for licensing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web development, photoshop, and social media functionality a plus</w:t>
      </w:r>
    </w:p>
    <w:p>
      <w:pPr>
        <w:pStyle w:val="Compact"/>
        <w:numPr>
          <w:numId w:val="1002"/>
          <w:ilvl w:val="0"/>
        </w:numPr>
      </w:pPr>
      <w:r>
        <w:t xml:space="preserve">Ability to manage projects that involve multiple Showtime departments and business partners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and excellent verbal and written communication skills are required</w:t>
      </w:r>
    </w:p>
    <w:p>
      <w:pPr>
        <w:pStyle w:val="Compact"/>
        <w:numPr>
          <w:numId w:val="1002"/>
          <w:ilvl w:val="0"/>
        </w:numPr>
      </w:pPr>
      <w:r>
        <w:t xml:space="preserve">Clearance experience preferred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including internet and email</w:t>
      </w:r>
    </w:p>
    <w:p>
      <w:pPr>
        <w:pStyle w:val="Compact"/>
        <w:numPr>
          <w:numId w:val="1002"/>
          <w:ilvl w:val="0"/>
        </w:numPr>
      </w:pPr>
      <w:r>
        <w:t xml:space="preserve">Strong computer, internet and printer troubleshooting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cens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cens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2021-10-28T13:34:02Z</dcterms:created>
  <dcterms:modified xsi:type="dcterms:W3CDTF">2021-10-28T13:34:02Z</dcterms:modified>
</cp:coreProperties>
</file>