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https://www.velvetjobs.com/job-descriptions/licensed-practical-nurse</w:t>
        </w:r>
      </w:hyperlink>
    </w:p>
    <w:p>
      <w:pPr>
        <w:pStyle w:val="Heading1"/>
      </w:pPr>
      <w:bookmarkStart w:id="21" w:name="example-of-licensed-practical-nurse-job-description"/>
      <w:r>
        <w:t xml:space="preserve">Example of Licensed Practical Nurse Job Description</w:t>
      </w:r>
      <w:bookmarkEnd w:id="21"/>
    </w:p>
    <w:p>
      <w:pPr>
        <w:pStyle w:val="Compact"/>
      </w:pPr>
      <w:r>
        <w:t xml:space="preserve">Our company is growing rapidly and is looking to fill the role of licensed practical nurse. To join our growing team, please review the list of responsibilities and qualifications.</w:t>
      </w:r>
    </w:p>
    <w:p>
      <w:pPr>
        <w:pStyle w:val="Heading2"/>
      </w:pPr>
      <w:bookmarkStart w:id="22" w:name="responsibilities-for-licensed-practical-nurse"/>
      <w:r>
        <w:t xml:space="preserve">Responsibilities for licensed practical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resident care conferences</w:t>
      </w:r>
    </w:p>
    <w:p>
      <w:pPr>
        <w:pStyle w:val="Compact"/>
        <w:numPr>
          <w:numId w:val="1001"/>
          <w:ilvl w:val="0"/>
        </w:numPr>
      </w:pPr>
      <w:r>
        <w:t xml:space="preserve">Provides IV therapy as permitted by practice act and policy</w:t>
      </w:r>
    </w:p>
    <w:p>
      <w:pPr>
        <w:pStyle w:val="Compact"/>
        <w:numPr>
          <w:numId w:val="1001"/>
          <w:ilvl w:val="0"/>
        </w:numPr>
      </w:pPr>
      <w:r>
        <w:t xml:space="preserve">Provides first aid to individuals and monitors vital signs as needed, reporting findings to the RN</w:t>
      </w:r>
    </w:p>
    <w:p>
      <w:pPr>
        <w:pStyle w:val="Compact"/>
        <w:numPr>
          <w:numId w:val="1001"/>
          <w:ilvl w:val="0"/>
        </w:numPr>
      </w:pPr>
      <w:r>
        <w:t xml:space="preserve">Ensures that all documentation such as monthly MARs, consents, Current Scripts and the Ready to Go, is accurate and available</w:t>
      </w:r>
    </w:p>
    <w:p>
      <w:pPr>
        <w:pStyle w:val="Compact"/>
        <w:numPr>
          <w:numId w:val="1001"/>
          <w:ilvl w:val="0"/>
        </w:numPr>
      </w:pPr>
      <w:r>
        <w:t xml:space="preserve">Monitoring / supervising insulin administration, administering influenza vaccines, along with PO daily medication / treatments</w:t>
      </w:r>
    </w:p>
    <w:p>
      <w:pPr>
        <w:pStyle w:val="Compact"/>
        <w:numPr>
          <w:numId w:val="1001"/>
          <w:ilvl w:val="0"/>
        </w:numPr>
      </w:pPr>
      <w:r>
        <w:t xml:space="preserve">Maintains tickler for OTC expiration dates and OTC standing orders for the individuals</w:t>
      </w:r>
    </w:p>
    <w:p>
      <w:pPr>
        <w:pStyle w:val="Compact"/>
        <w:numPr>
          <w:numId w:val="1001"/>
          <w:ilvl w:val="0"/>
        </w:numPr>
      </w:pPr>
      <w:r>
        <w:t xml:space="preserve">Responsible for purchasing and organizing med room supplies</w:t>
      </w:r>
    </w:p>
    <w:p>
      <w:pPr>
        <w:pStyle w:val="Compact"/>
        <w:numPr>
          <w:numId w:val="1001"/>
          <w:ilvl w:val="0"/>
        </w:numPr>
      </w:pPr>
      <w:r>
        <w:t xml:space="preserve">Document data collected during the patient care process via electronic medical record</w:t>
      </w:r>
    </w:p>
    <w:p>
      <w:pPr>
        <w:pStyle w:val="Compact"/>
        <w:numPr>
          <w:numId w:val="1001"/>
          <w:ilvl w:val="0"/>
        </w:numPr>
      </w:pPr>
      <w:r>
        <w:t xml:space="preserve">Prepare and administer medications and immunizations, under the supervision of RN/Provider</w:t>
      </w:r>
    </w:p>
    <w:p>
      <w:pPr>
        <w:pStyle w:val="Compact"/>
        <w:numPr>
          <w:numId w:val="1001"/>
          <w:ilvl w:val="0"/>
        </w:numPr>
      </w:pPr>
      <w:r>
        <w:t xml:space="preserve">Educate patients and families with instruction provided by the physician</w:t>
      </w:r>
    </w:p>
    <w:p>
      <w:pPr>
        <w:pStyle w:val="Heading2"/>
      </w:pPr>
      <w:bookmarkStart w:id="23" w:name="qualifications-for-licensed-practical-nurse"/>
      <w:r>
        <w:t xml:space="preserve">Qualifications for licensed practical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travel locally to meet operational needs</w:t>
      </w:r>
    </w:p>
    <w:p>
      <w:pPr>
        <w:pStyle w:val="Compact"/>
        <w:numPr>
          <w:numId w:val="1002"/>
          <w:ilvl w:val="0"/>
        </w:numPr>
      </w:pPr>
      <w:r>
        <w:t xml:space="preserve">Ability to work on multiple tasks/deadlines</w:t>
      </w:r>
    </w:p>
    <w:p>
      <w:pPr>
        <w:pStyle w:val="Compact"/>
        <w:numPr>
          <w:numId w:val="1002"/>
          <w:ilvl w:val="0"/>
        </w:numPr>
      </w:pPr>
      <w:r>
        <w:t xml:space="preserve">Ability to travel to patient homes and nursing facilities</w:t>
      </w:r>
    </w:p>
    <w:p>
      <w:pPr>
        <w:pStyle w:val="Compact"/>
        <w:numPr>
          <w:numId w:val="1002"/>
          <w:ilvl w:val="0"/>
        </w:numPr>
      </w:pPr>
      <w:r>
        <w:t xml:space="preserve">Ability to work with patients who are terminally ill and their family members</w:t>
      </w:r>
    </w:p>
    <w:p>
      <w:pPr>
        <w:pStyle w:val="Compact"/>
        <w:numPr>
          <w:numId w:val="1002"/>
          <w:ilvl w:val="0"/>
        </w:numPr>
      </w:pPr>
      <w:r>
        <w:t xml:space="preserve">Hospice – one year full time experience as an LPN</w:t>
      </w:r>
    </w:p>
    <w:p>
      <w:pPr>
        <w:pStyle w:val="Compact"/>
        <w:numPr>
          <w:numId w:val="1002"/>
          <w:ilvl w:val="0"/>
        </w:numPr>
      </w:pPr>
      <w:r>
        <w:t xml:space="preserve">Current unrestricted license as a Licensed Practical Nurse in the state of practice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censed-practical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censed-practical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2021-10-28T12:50:43Z</dcterms:created>
  <dcterms:modified xsi:type="dcterms:W3CDTF">2021-10-28T12:50:43Z</dcterms:modified>
</cp:coreProperties>
</file>