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https://www.velvetjobs.com/job-descriptions/leveraged-finance</w:t>
        </w:r>
      </w:hyperlink>
    </w:p>
    <w:p>
      <w:pPr>
        <w:pStyle w:val="Heading1"/>
      </w:pPr>
      <w:bookmarkStart w:id="21" w:name="example-of-leveraged-finance-job-description"/>
      <w:r>
        <w:t xml:space="preserve">Example of Leveraged Finance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leveraged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veraged-finance"/>
      <w:r>
        <w:t xml:space="preserve">Responsibilities for leveraged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various assigned project work from executives and business managers utilizing excel and PowerPoint</w:t>
      </w:r>
    </w:p>
    <w:p>
      <w:pPr>
        <w:pStyle w:val="Compact"/>
        <w:numPr>
          <w:numId w:val="1001"/>
          <w:ilvl w:val="0"/>
        </w:numPr>
      </w:pPr>
      <w:r>
        <w:t xml:space="preserve">Business support to Regional Heads</w:t>
      </w:r>
    </w:p>
    <w:p>
      <w:pPr>
        <w:pStyle w:val="Compact"/>
        <w:numPr>
          <w:numId w:val="1001"/>
          <w:ilvl w:val="0"/>
        </w:numPr>
      </w:pPr>
      <w:r>
        <w:t xml:space="preserve">Develop relationship plans for sponsors</w:t>
      </w:r>
    </w:p>
    <w:p>
      <w:pPr>
        <w:pStyle w:val="Compact"/>
        <w:numPr>
          <w:numId w:val="1001"/>
          <w:ilvl w:val="0"/>
        </w:numPr>
      </w:pPr>
      <w:r>
        <w:t xml:space="preserve">Execute all aspects of loan transactions with clients and ongoing portfolio management of loans</w:t>
      </w:r>
    </w:p>
    <w:p>
      <w:pPr>
        <w:pStyle w:val="Compact"/>
        <w:numPr>
          <w:numId w:val="1001"/>
          <w:ilvl w:val="0"/>
        </w:numPr>
      </w:pPr>
      <w:r>
        <w:t xml:space="preserve">Develop relationship plan and calling strategy for Financial Sponsor Groups working collaboratively with M&amp;A and Debt Products Group</w:t>
      </w:r>
    </w:p>
    <w:p>
      <w:pPr>
        <w:pStyle w:val="Compact"/>
        <w:numPr>
          <w:numId w:val="1001"/>
          <w:ilvl w:val="0"/>
        </w:numPr>
      </w:pPr>
      <w:r>
        <w:t xml:space="preserve">Understand all aspects of underwriting</w:t>
      </w:r>
    </w:p>
    <w:p>
      <w:pPr>
        <w:pStyle w:val="Compact"/>
        <w:numPr>
          <w:numId w:val="1001"/>
          <w:ilvl w:val="0"/>
        </w:numPr>
      </w:pPr>
      <w:r>
        <w:t xml:space="preserve">Communicate questions, issues and decisions to all external and internal constituents</w:t>
      </w:r>
    </w:p>
    <w:p>
      <w:pPr>
        <w:pStyle w:val="Compact"/>
        <w:numPr>
          <w:numId w:val="1001"/>
          <w:ilvl w:val="0"/>
        </w:numPr>
      </w:pPr>
      <w:r>
        <w:t xml:space="preserve">Interact with SRBs, LPG Bankers, Credit, DPG and M&amp;A to deliver solutions to clients which are risk-appropriate and profitable</w:t>
      </w:r>
    </w:p>
    <w:p>
      <w:pPr>
        <w:pStyle w:val="Compact"/>
        <w:numPr>
          <w:numId w:val="1001"/>
          <w:ilvl w:val="0"/>
        </w:numPr>
      </w:pPr>
      <w:r>
        <w:t xml:space="preserve">Have the ability to trade Leveraged Loans and High Yield Bonds, or the drive and ability to grow into such a role</w:t>
      </w:r>
    </w:p>
    <w:p>
      <w:pPr>
        <w:pStyle w:val="Compact"/>
        <w:numPr>
          <w:numId w:val="1001"/>
          <w:ilvl w:val="0"/>
        </w:numPr>
      </w:pPr>
      <w:r>
        <w:t xml:space="preserve">Work on ad-hoc projects/presentations as determined by Senior Investment Professionals</w:t>
      </w:r>
    </w:p>
    <w:p>
      <w:pPr>
        <w:pStyle w:val="Heading2"/>
      </w:pPr>
      <w:bookmarkStart w:id="23" w:name="qualifications-for-leveraged-finance"/>
      <w:r>
        <w:t xml:space="preserve">Qualifications for leveraged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Applicant must have advanced Excel, Word, PowerPoint, Bloomberg, CapitalIQ, proven modelling skills, proficient in managing credit processes</w:t>
      </w:r>
    </w:p>
    <w:p>
      <w:pPr>
        <w:pStyle w:val="Compact"/>
        <w:numPr>
          <w:numId w:val="1002"/>
          <w:ilvl w:val="0"/>
        </w:numPr>
      </w:pPr>
      <w:r>
        <w:t xml:space="preserve">At least 1-3 years of related corporate credit research experience</w:t>
      </w:r>
    </w:p>
    <w:p>
      <w:pPr>
        <w:pStyle w:val="Compact"/>
        <w:numPr>
          <w:numId w:val="1002"/>
          <w:ilvl w:val="0"/>
        </w:numPr>
      </w:pPr>
      <w:r>
        <w:t xml:space="preserve">3-7 years’ experience in high yield or loan credit analysis</w:t>
      </w:r>
    </w:p>
    <w:p>
      <w:pPr>
        <w:pStyle w:val="Compact"/>
        <w:numPr>
          <w:numId w:val="1002"/>
          <w:ilvl w:val="0"/>
        </w:numPr>
      </w:pPr>
      <w:r>
        <w:t xml:space="preserve">Sound accounting knowledge and strong financial modeling skills</w:t>
      </w:r>
    </w:p>
    <w:p>
      <w:pPr>
        <w:pStyle w:val="Compact"/>
        <w:numPr>
          <w:numId w:val="1002"/>
          <w:ilvl w:val="0"/>
        </w:numPr>
      </w:pPr>
      <w:r>
        <w:t xml:space="preserve">Leveraged Loan experience a plus</w:t>
      </w:r>
    </w:p>
    <w:p>
      <w:pPr>
        <w:pStyle w:val="Compact"/>
        <w:numPr>
          <w:numId w:val="1002"/>
          <w:ilvl w:val="0"/>
        </w:numPr>
      </w:pPr>
      <w:r>
        <w:t xml:space="preserve">Project experience (in any investment banking/related field)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veraged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veraged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2021-10-28T13:09:27Z</dcterms:created>
  <dcterms:modified xsi:type="dcterms:W3CDTF">2021-10-28T13:09:27Z</dcterms:modified>
</cp:coreProperties>
</file>