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https://www.velvetjobs.com/job-descriptions/level-designer</w:t>
        </w:r>
      </w:hyperlink>
    </w:p>
    <w:p>
      <w:pPr>
        <w:pStyle w:val="Heading1"/>
      </w:pPr>
      <w:bookmarkStart w:id="21" w:name="example-of-level-designer-job-description"/>
      <w:r>
        <w:t xml:space="preserve">Example of Level Designer Job Description</w:t>
      </w:r>
      <w:bookmarkEnd w:id="21"/>
    </w:p>
    <w:p>
      <w:pPr>
        <w:pStyle w:val="Compact"/>
      </w:pPr>
      <w:r>
        <w:t xml:space="preserve">Our company is growing rapidly and is looking to fill the role of level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l-designer"/>
      <w:r>
        <w:t xml:space="preserve">Responsibilities for level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knowledge of departmental design standards and applicable engineering codes to review prepared drawings and documents for conformance</w:t>
      </w:r>
    </w:p>
    <w:p>
      <w:pPr>
        <w:pStyle w:val="Compact"/>
        <w:numPr>
          <w:numId w:val="1001"/>
          <w:ilvl w:val="0"/>
        </w:numPr>
      </w:pPr>
      <w:r>
        <w:t xml:space="preserve">Collaborate with your cross-functional teammates to maintain a shared understanding of the ideas and intent</w:t>
      </w:r>
    </w:p>
    <w:p>
      <w:pPr>
        <w:pStyle w:val="Compact"/>
        <w:numPr>
          <w:numId w:val="1001"/>
          <w:ilvl w:val="0"/>
        </w:numPr>
      </w:pPr>
      <w:r>
        <w:t xml:space="preserve">Be the voice of reason with regard to design-always erring on the side of simplicity and a cohesive experience-as you assess ideas and attempt to solve problems</w:t>
      </w:r>
    </w:p>
    <w:p>
      <w:pPr>
        <w:pStyle w:val="Compact"/>
        <w:numPr>
          <w:numId w:val="1001"/>
          <w:ilvl w:val="0"/>
        </w:numPr>
      </w:pPr>
      <w:r>
        <w:t xml:space="preserve">Sketch and storyboard relevant interactions to help everyone see and understand the big picture</w:t>
      </w:r>
    </w:p>
    <w:p>
      <w:pPr>
        <w:pStyle w:val="Compact"/>
        <w:numPr>
          <w:numId w:val="1001"/>
          <w:ilvl w:val="0"/>
        </w:numPr>
      </w:pPr>
      <w:r>
        <w:t xml:space="preserve">Use your sharp eye for uncluttered design and delightful experiences to guide efforts toward an elegant solution, working closely with your teammates the whole time</w:t>
      </w:r>
    </w:p>
    <w:p>
      <w:pPr>
        <w:pStyle w:val="Compact"/>
        <w:numPr>
          <w:numId w:val="1001"/>
          <w:ilvl w:val="0"/>
        </w:numPr>
      </w:pPr>
      <w:r>
        <w:t xml:space="preserve">Generate the appropriate artifacts-sketches, wireframes, workflow diagrams, prototypes, -to enable achieving the goal quickly with as little investment as possible</w:t>
      </w:r>
    </w:p>
    <w:p>
      <w:pPr>
        <w:pStyle w:val="Compact"/>
        <w:numPr>
          <w:numId w:val="1001"/>
          <w:ilvl w:val="0"/>
        </w:numPr>
      </w:pPr>
      <w:r>
        <w:t xml:space="preserve">Orchestrate the appropriate research, and quickly synthesize results to get answers because you realize that constantly validating with customers is the best way to quickly build amazing products</w:t>
      </w:r>
    </w:p>
    <w:p>
      <w:pPr>
        <w:pStyle w:val="Compact"/>
        <w:numPr>
          <w:numId w:val="1001"/>
          <w:ilvl w:val="0"/>
        </w:numPr>
      </w:pPr>
      <w:r>
        <w:t xml:space="preserve">Creates, designs and produces work related to the graphic arts for internal customers</w:t>
      </w:r>
    </w:p>
    <w:p>
      <w:pPr>
        <w:pStyle w:val="Compact"/>
        <w:numPr>
          <w:numId w:val="1001"/>
          <w:ilvl w:val="0"/>
        </w:numPr>
      </w:pPr>
      <w:r>
        <w:t xml:space="preserve">Keeps existing materials up-to-date</w:t>
      </w:r>
    </w:p>
    <w:p>
      <w:pPr>
        <w:pStyle w:val="Compact"/>
        <w:numPr>
          <w:numId w:val="1001"/>
          <w:ilvl w:val="0"/>
        </w:numPr>
      </w:pPr>
      <w:r>
        <w:t xml:space="preserve">Assures the quality of graphics related work and adherence to the company’s graphic standards</w:t>
      </w:r>
    </w:p>
    <w:p>
      <w:pPr>
        <w:pStyle w:val="Heading2"/>
      </w:pPr>
      <w:bookmarkStart w:id="23" w:name="qualifications-for-level-designer"/>
      <w:r>
        <w:t xml:space="preserve">Qualifications for level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Adobe Creative Suite, Microsoft Office, and Acrobat</w:t>
      </w:r>
    </w:p>
    <w:p>
      <w:pPr>
        <w:pStyle w:val="Compact"/>
        <w:numPr>
          <w:numId w:val="1002"/>
          <w:ilvl w:val="0"/>
        </w:numPr>
      </w:pPr>
      <w:r>
        <w:t xml:space="preserve">Team-player with a sharp eye for detail</w:t>
      </w:r>
    </w:p>
    <w:p>
      <w:pPr>
        <w:pStyle w:val="Compact"/>
        <w:numPr>
          <w:numId w:val="1002"/>
          <w:ilvl w:val="0"/>
        </w:numPr>
      </w:pPr>
      <w:r>
        <w:t xml:space="preserve">At least 4-5 years of textile design experience for home furnishings</w:t>
      </w:r>
    </w:p>
    <w:p>
      <w:pPr>
        <w:pStyle w:val="Compact"/>
        <w:numPr>
          <w:numId w:val="1002"/>
          <w:ilvl w:val="0"/>
        </w:numPr>
      </w:pPr>
      <w:r>
        <w:t xml:space="preserve">Bachelor’s degree in textile design</w:t>
      </w:r>
    </w:p>
    <w:p>
      <w:pPr>
        <w:pStyle w:val="Compact"/>
        <w:numPr>
          <w:numId w:val="1002"/>
          <w:ilvl w:val="0"/>
        </w:numPr>
      </w:pPr>
      <w:r>
        <w:t xml:space="preserve">Proven understanding of proportion, scale, and overall layout</w:t>
      </w:r>
    </w:p>
    <w:p>
      <w:pPr>
        <w:pStyle w:val="Compact"/>
        <w:numPr>
          <w:numId w:val="1002"/>
          <w:ilvl w:val="0"/>
        </w:numPr>
      </w:pPr>
      <w:r>
        <w:t xml:space="preserve">High taste level with an impeccable eye for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2021-10-28T13:36:08Z</dcterms:created>
  <dcterms:modified xsi:type="dcterms:W3CDTF">2021-10-28T13:36:08Z</dcterms:modified>
</cp:coreProperties>
</file>