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https://www.velvetjobs.com/job-descriptions/leisure-travel</w:t>
        </w:r>
      </w:hyperlink>
    </w:p>
    <w:p>
      <w:pPr>
        <w:pStyle w:val="Heading1"/>
      </w:pPr>
      <w:bookmarkStart w:id="21" w:name="example-of-leisure-travel-job-description"/>
      <w:r>
        <w:t xml:space="preserve">Example of Leisure Travel Job Description</w:t>
      </w:r>
      <w:bookmarkEnd w:id="21"/>
    </w:p>
    <w:p>
      <w:pPr>
        <w:pStyle w:val="Compact"/>
      </w:pPr>
      <w:r>
        <w:t xml:space="preserve">Our innovative and growing company is hiring for a leisure travel.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isure-travel"/>
      <w:r>
        <w:t xml:space="preserve">Responsibilities for leisure travel</w:t>
      </w:r>
      <w:bookmarkEnd w:id="22"/>
    </w:p>
    <w:p>
      <w:pPr>
        <w:pStyle w:val="Compact"/>
        <w:numPr>
          <w:numId w:val="1001"/>
          <w:ilvl w:val="0"/>
        </w:numPr>
      </w:pPr>
      <w:r>
        <w:t xml:space="preserve">Represent the brand at key industry events and functions and serve as surrogate for Editor in Chief in both internal and external meetings</w:t>
      </w:r>
    </w:p>
    <w:p>
      <w:pPr>
        <w:pStyle w:val="Compact"/>
        <w:numPr>
          <w:numId w:val="1001"/>
          <w:ilvl w:val="0"/>
        </w:numPr>
      </w:pPr>
      <w:r>
        <w:t xml:space="preserve">Work with the Senior Audience Engagement Editor to develop a strategy for Facebook and Pinterest, and program each platform daily</w:t>
      </w:r>
    </w:p>
    <w:p>
      <w:pPr>
        <w:pStyle w:val="Compact"/>
        <w:numPr>
          <w:numId w:val="1001"/>
          <w:ilvl w:val="0"/>
        </w:numPr>
      </w:pPr>
      <w:r>
        <w:t xml:space="preserve">Pitch and write stories with the goal of driving an audience from social</w:t>
      </w:r>
    </w:p>
    <w:p>
      <w:pPr>
        <w:pStyle w:val="Compact"/>
        <w:numPr>
          <w:numId w:val="1001"/>
          <w:ilvl w:val="0"/>
        </w:numPr>
      </w:pPr>
      <w:r>
        <w:t xml:space="preserve">Identify social-friendly stories for the editorial team to pursue</w:t>
      </w:r>
    </w:p>
    <w:p>
      <w:pPr>
        <w:pStyle w:val="Compact"/>
        <w:numPr>
          <w:numId w:val="1001"/>
          <w:ilvl w:val="0"/>
        </w:numPr>
      </w:pPr>
      <w:r>
        <w:t xml:space="preserve">Test and optimize the T+L social programming strategy based on KPI</w:t>
      </w:r>
    </w:p>
    <w:p>
      <w:pPr>
        <w:pStyle w:val="Compact"/>
        <w:numPr>
          <w:numId w:val="1001"/>
          <w:ilvl w:val="0"/>
        </w:numPr>
      </w:pPr>
      <w:r>
        <w:t xml:space="preserve">Grow DTC segment countrywide</w:t>
      </w:r>
    </w:p>
    <w:p>
      <w:pPr>
        <w:pStyle w:val="Compact"/>
        <w:numPr>
          <w:numId w:val="1001"/>
          <w:ilvl w:val="0"/>
        </w:numPr>
      </w:pPr>
      <w:r>
        <w:t xml:space="preserve">Management and performance monitoring of DTC Travel segment</w:t>
      </w:r>
    </w:p>
    <w:p>
      <w:pPr>
        <w:pStyle w:val="Compact"/>
        <w:numPr>
          <w:numId w:val="1001"/>
          <w:ilvl w:val="0"/>
        </w:numPr>
      </w:pPr>
      <w:r>
        <w:t xml:space="preserve">Deploy and successfully launch Virgin Money Insurance Travel platform</w:t>
      </w:r>
    </w:p>
    <w:p>
      <w:pPr>
        <w:pStyle w:val="Compact"/>
        <w:numPr>
          <w:numId w:val="1001"/>
          <w:ilvl w:val="0"/>
        </w:numPr>
      </w:pPr>
      <w:r>
        <w:t xml:space="preserve">Service Airline businesses</w:t>
      </w:r>
    </w:p>
    <w:p>
      <w:pPr>
        <w:pStyle w:val="Compact"/>
        <w:numPr>
          <w:numId w:val="1001"/>
          <w:ilvl w:val="0"/>
        </w:numPr>
      </w:pPr>
      <w:r>
        <w:t xml:space="preserve">Conduct product, process and system trainings</w:t>
      </w:r>
    </w:p>
    <w:p>
      <w:pPr>
        <w:pStyle w:val="Heading2"/>
      </w:pPr>
      <w:bookmarkStart w:id="23" w:name="qualifications-for-leisure-travel"/>
      <w:r>
        <w:t xml:space="preserve">Qualifications for leisure travel</w:t>
      </w:r>
      <w:bookmarkEnd w:id="23"/>
    </w:p>
    <w:p>
      <w:pPr>
        <w:pStyle w:val="Compact"/>
        <w:numPr>
          <w:numId w:val="1002"/>
          <w:ilvl w:val="0"/>
        </w:numPr>
      </w:pPr>
      <w:r>
        <w:t xml:space="preserve">Financial management prudence – ability to manage revenue and margin acquisition and retention resources</w:t>
      </w:r>
    </w:p>
    <w:p>
      <w:pPr>
        <w:pStyle w:val="Compact"/>
        <w:numPr>
          <w:numId w:val="1002"/>
          <w:ilvl w:val="0"/>
        </w:numPr>
      </w:pPr>
      <w:r>
        <w:t xml:space="preserve">Needs to be a great planner – have a plan, work the plan, re-evaluate the plan on an ongoing basis and revise it as necessary</w:t>
      </w:r>
    </w:p>
    <w:p>
      <w:pPr>
        <w:pStyle w:val="Compact"/>
        <w:numPr>
          <w:numId w:val="1002"/>
          <w:ilvl w:val="0"/>
        </w:numPr>
      </w:pPr>
      <w:r>
        <w:t xml:space="preserve">Leads and develops an account strategy using clients growth plans, budget and project timelines</w:t>
      </w:r>
    </w:p>
    <w:p>
      <w:pPr>
        <w:pStyle w:val="Compact"/>
        <w:numPr>
          <w:numId w:val="1002"/>
          <w:ilvl w:val="0"/>
        </w:numPr>
      </w:pPr>
      <w:r>
        <w:t xml:space="preserve">Background in banking, card processing, merchant processing, check services, prepaid and alternative payments is a plus, as is experience in technology software or services sales to large accounts would be a significant plus</w:t>
      </w:r>
    </w:p>
    <w:p>
      <w:pPr>
        <w:pStyle w:val="Compact"/>
        <w:numPr>
          <w:numId w:val="1002"/>
          <w:ilvl w:val="0"/>
        </w:numPr>
      </w:pPr>
      <w:r>
        <w:t xml:space="preserve">Manage program deployment, communication and distribution processes</w:t>
      </w:r>
    </w:p>
    <w:p>
      <w:pPr>
        <w:pStyle w:val="Compact"/>
        <w:numPr>
          <w:numId w:val="1002"/>
          <w:ilvl w:val="0"/>
        </w:numPr>
      </w:pPr>
      <w:r>
        <w:t xml:space="preserve">Interface with relevant stakeholders (Call centres, IT, Product)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isure-tra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isure-tra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2021-10-28T13:30:30Z</dcterms:created>
  <dcterms:modified xsi:type="dcterms:W3CDTF">2021-10-28T13:30:30Z</dcterms:modified>
</cp:coreProperties>
</file>