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https://www.velvetjobs.com/job-descriptions/leasing-manager</w:t>
        </w:r>
      </w:hyperlink>
    </w:p>
    <w:p>
      <w:pPr>
        <w:pStyle w:val="Heading1"/>
      </w:pPr>
      <w:bookmarkStart w:id="21" w:name="example-of-leasing-manager-job-description"/>
      <w:r>
        <w:t xml:space="preserve">Example of Leasing Manager Job Description</w:t>
      </w:r>
      <w:bookmarkEnd w:id="21"/>
    </w:p>
    <w:p>
      <w:pPr>
        <w:pStyle w:val="Compact"/>
      </w:pPr>
      <w:r>
        <w:t xml:space="preserve">Our innovative and growing company is searching for experienced candidates for the position of leasing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leasing-manager"/>
      <w:r>
        <w:t xml:space="preserve">Responsibilities for leasing manager</w:t>
      </w:r>
      <w:bookmarkEnd w:id="22"/>
    </w:p>
    <w:p>
      <w:pPr>
        <w:pStyle w:val="Compact"/>
        <w:numPr>
          <w:numId w:val="1001"/>
          <w:ilvl w:val="0"/>
        </w:numPr>
      </w:pPr>
      <w:r>
        <w:t xml:space="preserve">Audit and adhere to lease file policy with consistency</w:t>
      </w:r>
    </w:p>
    <w:p>
      <w:pPr>
        <w:pStyle w:val="Compact"/>
        <w:numPr>
          <w:numId w:val="1001"/>
          <w:ilvl w:val="0"/>
        </w:numPr>
      </w:pPr>
      <w:r>
        <w:t xml:space="preserve">Review aged vacancies, market-ready apartments and models</w:t>
      </w:r>
    </w:p>
    <w:p>
      <w:pPr>
        <w:pStyle w:val="Compact"/>
        <w:numPr>
          <w:numId w:val="1001"/>
          <w:ilvl w:val="0"/>
        </w:numPr>
      </w:pPr>
      <w:r>
        <w:t xml:space="preserve">Ensures accuracy of leasing data entered into the property software by all leasing associates</w:t>
      </w:r>
    </w:p>
    <w:p>
      <w:pPr>
        <w:pStyle w:val="Compact"/>
        <w:numPr>
          <w:numId w:val="1001"/>
          <w:ilvl w:val="0"/>
        </w:numPr>
      </w:pPr>
      <w:r>
        <w:t xml:space="preserve">Ensures that the leasing office, models and target apartments are in a presentable condition</w:t>
      </w:r>
    </w:p>
    <w:p>
      <w:pPr>
        <w:pStyle w:val="Compact"/>
        <w:numPr>
          <w:numId w:val="1001"/>
          <w:ilvl w:val="0"/>
        </w:numPr>
      </w:pPr>
      <w:r>
        <w:t xml:space="preserve">Trains new leasing associates and ensures all policy and procedures are followed with</w:t>
      </w:r>
    </w:p>
    <w:p>
      <w:pPr>
        <w:pStyle w:val="Compact"/>
        <w:numPr>
          <w:numId w:val="1001"/>
          <w:ilvl w:val="0"/>
        </w:numPr>
      </w:pPr>
      <w:r>
        <w:t xml:space="preserve">Monitors closing ratios of the leasing team</w:t>
      </w:r>
    </w:p>
    <w:p>
      <w:pPr>
        <w:pStyle w:val="Compact"/>
        <w:numPr>
          <w:numId w:val="1001"/>
          <w:ilvl w:val="0"/>
        </w:numPr>
      </w:pPr>
      <w:r>
        <w:t xml:space="preserve">Coordinate with property management and marketing department to execute the marketing and leasing strategy</w:t>
      </w:r>
    </w:p>
    <w:p>
      <w:pPr>
        <w:pStyle w:val="Compact"/>
        <w:numPr>
          <w:numId w:val="1001"/>
          <w:ilvl w:val="0"/>
        </w:numPr>
      </w:pPr>
      <w:r>
        <w:t xml:space="preserve">Become the local expert in the market with a focus on knowing competitive assets and their tenancy, the development pipeline, and other economic drivers that could impact asset performance</w:t>
      </w:r>
    </w:p>
    <w:p>
      <w:pPr>
        <w:pStyle w:val="Compact"/>
        <w:numPr>
          <w:numId w:val="1001"/>
          <w:ilvl w:val="0"/>
        </w:numPr>
      </w:pPr>
      <w:r>
        <w:t xml:space="preserve">Coordinate lease process information flow</w:t>
      </w:r>
    </w:p>
    <w:p>
      <w:pPr>
        <w:pStyle w:val="Compact"/>
        <w:numPr>
          <w:numId w:val="1001"/>
          <w:ilvl w:val="0"/>
        </w:numPr>
      </w:pPr>
      <w:r>
        <w:t xml:space="preserve">Control the flow of new lease commencements and lease extensions both in the context of communication with internal constituents and lessors</w:t>
      </w:r>
    </w:p>
    <w:p>
      <w:pPr>
        <w:pStyle w:val="Heading2"/>
      </w:pPr>
      <w:bookmarkStart w:id="23" w:name="qualifications-for-leasing-manager"/>
      <w:r>
        <w:t xml:space="preserve">Qualifications for leasing manager</w:t>
      </w:r>
      <w:bookmarkEnd w:id="23"/>
    </w:p>
    <w:p>
      <w:pPr>
        <w:pStyle w:val="Compact"/>
        <w:numPr>
          <w:numId w:val="1002"/>
          <w:ilvl w:val="0"/>
        </w:numPr>
      </w:pPr>
      <w:r>
        <w:t xml:space="preserve">Thorough understanding of commercial leasing practices, legislation and procedures</w:t>
      </w:r>
    </w:p>
    <w:p>
      <w:pPr>
        <w:pStyle w:val="Compact"/>
        <w:numPr>
          <w:numId w:val="1002"/>
          <w:ilvl w:val="0"/>
        </w:numPr>
      </w:pPr>
      <w:r>
        <w:t xml:space="preserve">Minimum 5 to 10 years experience in leasing of commercial properties, selling, negotiating and financial management as broker and/or landlord representative</w:t>
      </w:r>
    </w:p>
    <w:p>
      <w:pPr>
        <w:pStyle w:val="Compact"/>
        <w:numPr>
          <w:numId w:val="1002"/>
          <w:ilvl w:val="0"/>
        </w:numPr>
      </w:pPr>
      <w:r>
        <w:t xml:space="preserve">Previous experience working in property management environment, in sales, marketing, and customer service environment</w:t>
      </w:r>
    </w:p>
    <w:p>
      <w:pPr>
        <w:pStyle w:val="Compact"/>
        <w:numPr>
          <w:numId w:val="1002"/>
          <w:ilvl w:val="0"/>
        </w:numPr>
      </w:pPr>
      <w:r>
        <w:t xml:space="preserve">Three to five years’ experience in the multifamily industry, preferably in an on-site leasing position preferred</w:t>
      </w:r>
    </w:p>
    <w:p>
      <w:pPr>
        <w:pStyle w:val="Compact"/>
        <w:numPr>
          <w:numId w:val="1002"/>
          <w:ilvl w:val="0"/>
        </w:numPr>
      </w:pPr>
      <w:r>
        <w:t xml:space="preserve">Proficient use of excel and all Microsoft office software</w:t>
      </w:r>
    </w:p>
    <w:p>
      <w:pPr>
        <w:pStyle w:val="Compact"/>
        <w:numPr>
          <w:numId w:val="1002"/>
          <w:ilvl w:val="0"/>
        </w:numPr>
      </w:pPr>
      <w:r>
        <w:t xml:space="preserve">Ability to work at least one weekend day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s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s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2021-10-28T13:11:16Z</dcterms:created>
  <dcterms:modified xsi:type="dcterms:W3CDTF">2021-10-28T13:11:16Z</dcterms:modified>
</cp:coreProperties>
</file>