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https://www.velvetjobs.com/job-descriptions/lease-accountant</w:t>
        </w:r>
      </w:hyperlink>
    </w:p>
    <w:p>
      <w:pPr>
        <w:pStyle w:val="Heading1"/>
      </w:pPr>
      <w:bookmarkStart w:id="21" w:name="example-of-lease-accountant-job-description"/>
      <w:r>
        <w:t xml:space="preserve">Example of Lease Accountant Job Description</w:t>
      </w:r>
      <w:bookmarkEnd w:id="21"/>
    </w:p>
    <w:p>
      <w:pPr>
        <w:pStyle w:val="Compact"/>
      </w:pPr>
      <w:r>
        <w:t xml:space="preserve">Our company is growing rapidly and is looking to fill the role of lease accountant.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lease-accountant"/>
      <w:r>
        <w:t xml:space="preserve">Responsibilities for lease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day to day operations of the teams</w:t>
      </w:r>
    </w:p>
    <w:p>
      <w:pPr>
        <w:pStyle w:val="Compact"/>
        <w:numPr>
          <w:numId w:val="1001"/>
          <w:ilvl w:val="0"/>
        </w:numPr>
      </w:pPr>
      <w:r>
        <w:t xml:space="preserve">Processing standing regular payments calculating and processing quarterly and annual payments primarily based on electricity production (megawatts)</w:t>
      </w:r>
    </w:p>
    <w:p>
      <w:pPr>
        <w:pStyle w:val="Compact"/>
        <w:numPr>
          <w:numId w:val="1001"/>
          <w:ilvl w:val="0"/>
        </w:numPr>
      </w:pPr>
      <w:r>
        <w:t xml:space="preserve">Performing accounting and general ledger duties including reconciling assigned accounts on a monthly basis</w:t>
      </w:r>
    </w:p>
    <w:p>
      <w:pPr>
        <w:pStyle w:val="Compact"/>
        <w:numPr>
          <w:numId w:val="1001"/>
          <w:ilvl w:val="0"/>
        </w:numPr>
      </w:pPr>
      <w:r>
        <w:t xml:space="preserve">Prepare monthly analysis of certain key accounts and other account analysis</w:t>
      </w:r>
    </w:p>
    <w:p>
      <w:pPr>
        <w:pStyle w:val="Compact"/>
        <w:numPr>
          <w:numId w:val="1001"/>
          <w:ilvl w:val="0"/>
        </w:numPr>
      </w:pPr>
      <w:r>
        <w:t xml:space="preserve">Manage aspects of the monthly, quarterly and yearly close process</w:t>
      </w:r>
    </w:p>
    <w:p>
      <w:pPr>
        <w:pStyle w:val="Compact"/>
        <w:numPr>
          <w:numId w:val="1001"/>
          <w:ilvl w:val="0"/>
        </w:numPr>
      </w:pPr>
      <w:r>
        <w:t xml:space="preserve">Perform aspects of external and internal audit activities</w:t>
      </w:r>
    </w:p>
    <w:p>
      <w:pPr>
        <w:pStyle w:val="Compact"/>
        <w:numPr>
          <w:numId w:val="1001"/>
          <w:ilvl w:val="0"/>
        </w:numPr>
      </w:pPr>
      <w:r>
        <w:t xml:space="preserve">Work with respective supervisor to insure SOX controls in place</w:t>
      </w:r>
    </w:p>
    <w:p>
      <w:pPr>
        <w:pStyle w:val="Compact"/>
        <w:numPr>
          <w:numId w:val="1001"/>
          <w:ilvl w:val="0"/>
        </w:numPr>
      </w:pPr>
      <w:r>
        <w:t xml:space="preserve">Work with Field Administrative Area Managers and Directors of Operations in consultative manner</w:t>
      </w:r>
    </w:p>
    <w:p>
      <w:pPr>
        <w:pStyle w:val="Compact"/>
        <w:numPr>
          <w:numId w:val="1001"/>
          <w:ilvl w:val="0"/>
        </w:numPr>
      </w:pPr>
      <w:r>
        <w:t xml:space="preserve">Manage Deferred Rent, Tenant Improvement Allowance, and/or Built-to-Suit leases as necessary</w:t>
      </w:r>
    </w:p>
    <w:p>
      <w:pPr>
        <w:pStyle w:val="Compact"/>
        <w:numPr>
          <w:numId w:val="1001"/>
          <w:ilvl w:val="0"/>
        </w:numPr>
      </w:pPr>
      <w:r>
        <w:t xml:space="preserve">Analyze commercial real estate and equipment leases for proper accounting treatments</w:t>
      </w:r>
    </w:p>
    <w:p>
      <w:pPr>
        <w:pStyle w:val="Heading2"/>
      </w:pPr>
      <w:bookmarkStart w:id="23" w:name="qualifications-for-lease-accountant"/>
      <w:r>
        <w:t xml:space="preserve">Qualifications for lease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Seek customer satisfaction and track performance against customer requirements</w:t>
      </w:r>
    </w:p>
    <w:p>
      <w:pPr>
        <w:pStyle w:val="Compact"/>
        <w:numPr>
          <w:numId w:val="1002"/>
          <w:ilvl w:val="0"/>
        </w:numPr>
      </w:pPr>
      <w:r>
        <w:t xml:space="preserve">Strong advanced understanding of job requirements and responsibilities</w:t>
      </w:r>
    </w:p>
    <w:p>
      <w:pPr>
        <w:pStyle w:val="Compact"/>
        <w:numPr>
          <w:numId w:val="1002"/>
          <w:ilvl w:val="0"/>
        </w:numPr>
      </w:pPr>
      <w:r>
        <w:t xml:space="preserve">Ability to solicit support for ideas and provide sound rationale for recommendations</w:t>
      </w:r>
    </w:p>
    <w:p>
      <w:pPr>
        <w:pStyle w:val="Compact"/>
        <w:numPr>
          <w:numId w:val="1002"/>
          <w:ilvl w:val="0"/>
        </w:numPr>
      </w:pPr>
      <w:r>
        <w:t xml:space="preserve">Complete assignments independently and handle complex accounting activities</w:t>
      </w:r>
    </w:p>
    <w:p>
      <w:pPr>
        <w:pStyle w:val="Compact"/>
        <w:numPr>
          <w:numId w:val="1002"/>
          <w:ilvl w:val="0"/>
        </w:numPr>
      </w:pPr>
      <w:r>
        <w:t xml:space="preserve">Up to 2 years General Accounting experience</w:t>
      </w:r>
    </w:p>
    <w:p>
      <w:pPr>
        <w:pStyle w:val="Compact"/>
        <w:numPr>
          <w:numId w:val="1002"/>
          <w:ilvl w:val="0"/>
        </w:numPr>
      </w:pPr>
      <w:r>
        <w:t xml:space="preserve">Strong understanding of job requirements and responsibilities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se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se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2021-10-28T18:33:23Z</dcterms:created>
  <dcterms:modified xsi:type="dcterms:W3CDTF">2021-10-28T18:33:23Z</dcterms:modified>
</cp:coreProperties>
</file>