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https://www.velvetjobs.com/job-descriptions/learning-program-manager</w:t>
        </w:r>
      </w:hyperlink>
    </w:p>
    <w:p>
      <w:pPr>
        <w:pStyle w:val="Heading1"/>
      </w:pPr>
      <w:bookmarkStart w:id="21" w:name="example-of-learning-program-manager-job-description"/>
      <w:r>
        <w:t xml:space="preserve">Example of Learning Program Manager Job Description</w:t>
      </w:r>
      <w:bookmarkEnd w:id="21"/>
    </w:p>
    <w:p>
      <w:pPr>
        <w:pStyle w:val="Compact"/>
      </w:pPr>
      <w:r>
        <w:t xml:space="preserve">Our company is growing rapidly and is looking for a learning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program-manager"/>
      <w:r>
        <w:t xml:space="preserve">Responsibilities for learning program manager</w:t>
      </w:r>
      <w:bookmarkEnd w:id="22"/>
    </w:p>
    <w:p>
      <w:pPr>
        <w:pStyle w:val="Compact"/>
        <w:numPr>
          <w:numId w:val="1001"/>
          <w:ilvl w:val="0"/>
        </w:numPr>
      </w:pPr>
      <w:r>
        <w:t xml:space="preserve">Provide technical leadership to the business, and act as single point of contact for all issues related to distance learning and its associated technologies</w:t>
      </w:r>
    </w:p>
    <w:p>
      <w:pPr>
        <w:pStyle w:val="Compact"/>
        <w:numPr>
          <w:numId w:val="1001"/>
          <w:ilvl w:val="0"/>
        </w:numPr>
      </w:pPr>
      <w:r>
        <w:t xml:space="preserve">Partner with the rest of the Leadership &amp; Development team, maximizing the availability of distance learning opportunities globally</w:t>
      </w:r>
    </w:p>
    <w:p>
      <w:pPr>
        <w:pStyle w:val="Compact"/>
        <w:numPr>
          <w:numId w:val="1001"/>
          <w:ilvl w:val="0"/>
        </w:numPr>
      </w:pPr>
      <w:r>
        <w:t xml:space="preserve">Lead efforts on implementation of updated training methods to support business growth</w:t>
      </w:r>
    </w:p>
    <w:p>
      <w:pPr>
        <w:pStyle w:val="Compact"/>
        <w:numPr>
          <w:numId w:val="1001"/>
          <w:ilvl w:val="0"/>
        </w:numPr>
      </w:pPr>
      <w:r>
        <w:t xml:space="preserve">Support the global implementation of distance learning, including future growth and additional locations</w:t>
      </w:r>
    </w:p>
    <w:p>
      <w:pPr>
        <w:pStyle w:val="Compact"/>
        <w:numPr>
          <w:numId w:val="1001"/>
          <w:ilvl w:val="0"/>
        </w:numPr>
      </w:pPr>
      <w:r>
        <w:t xml:space="preserve">Support the development of improved and/or automated systems to enhance the learning experience for all distance learning users</w:t>
      </w:r>
    </w:p>
    <w:p>
      <w:pPr>
        <w:pStyle w:val="Compact"/>
        <w:numPr>
          <w:numId w:val="1001"/>
          <w:ilvl w:val="0"/>
        </w:numPr>
      </w:pPr>
      <w:r>
        <w:t xml:space="preserve">Ensure maximum utilization of all available distance learning offerings</w:t>
      </w:r>
    </w:p>
    <w:p>
      <w:pPr>
        <w:pStyle w:val="Compact"/>
        <w:numPr>
          <w:numId w:val="1001"/>
          <w:ilvl w:val="0"/>
        </w:numPr>
      </w:pPr>
      <w:r>
        <w:t xml:space="preserve">Drive productivity via policies, training cycle time and new technology usage/implementation</w:t>
      </w:r>
    </w:p>
    <w:p>
      <w:pPr>
        <w:pStyle w:val="Compact"/>
        <w:numPr>
          <w:numId w:val="1001"/>
          <w:ilvl w:val="0"/>
        </w:numPr>
      </w:pPr>
      <w:r>
        <w:t xml:space="preserve">Support the Training Review Board process, and provide leadership and direction as it relates to distance learning usage and optimization</w:t>
      </w:r>
    </w:p>
    <w:p>
      <w:pPr>
        <w:pStyle w:val="Compact"/>
        <w:numPr>
          <w:numId w:val="1001"/>
          <w:ilvl w:val="0"/>
        </w:numPr>
      </w:pPr>
      <w:r>
        <w:t xml:space="preserve">Establish all operating procedure for usage, access and sustainment of optimization results</w:t>
      </w:r>
    </w:p>
    <w:p>
      <w:pPr>
        <w:pStyle w:val="Compact"/>
        <w:numPr>
          <w:numId w:val="1001"/>
          <w:ilvl w:val="0"/>
        </w:numPr>
      </w:pPr>
      <w:r>
        <w:t xml:space="preserve">Develop and sustain a professional customer service environment</w:t>
      </w:r>
    </w:p>
    <w:p>
      <w:pPr>
        <w:pStyle w:val="Heading2"/>
      </w:pPr>
      <w:bookmarkStart w:id="23" w:name="qualifications-for-learning-program-manager"/>
      <w:r>
        <w:t xml:space="preserve">Qualifications for learning program manager</w:t>
      </w:r>
      <w:bookmarkEnd w:id="23"/>
    </w:p>
    <w:p>
      <w:pPr>
        <w:pStyle w:val="Compact"/>
        <w:numPr>
          <w:numId w:val="1002"/>
          <w:ilvl w:val="0"/>
        </w:numPr>
      </w:pPr>
      <w:r>
        <w:t xml:space="preserve">Experience with event logistics, including catering operations, speaker management, room sets, audio-visual operations</w:t>
      </w:r>
    </w:p>
    <w:p>
      <w:pPr>
        <w:pStyle w:val="Compact"/>
        <w:numPr>
          <w:numId w:val="1002"/>
          <w:ilvl w:val="0"/>
        </w:numPr>
      </w:pPr>
      <w:r>
        <w:t xml:space="preserve">Experience with Cornerstone OnDemand "KNet" or other Learning Management Systems</w:t>
      </w:r>
    </w:p>
    <w:p>
      <w:pPr>
        <w:pStyle w:val="Compact"/>
        <w:numPr>
          <w:numId w:val="1002"/>
          <w:ilvl w:val="0"/>
        </w:numPr>
      </w:pPr>
      <w:r>
        <w:t xml:space="preserve">Create and publish master class schedules</w:t>
      </w:r>
    </w:p>
    <w:p>
      <w:pPr>
        <w:pStyle w:val="Compact"/>
        <w:numPr>
          <w:numId w:val="1002"/>
          <w:ilvl w:val="0"/>
        </w:numPr>
      </w:pPr>
      <w:r>
        <w:t xml:space="preserve">Build and maintain partnerships with individual ACS contacts at each classroom site to ensure seamless class execution</w:t>
      </w:r>
    </w:p>
    <w:p>
      <w:pPr>
        <w:pStyle w:val="Compact"/>
        <w:numPr>
          <w:numId w:val="1002"/>
          <w:ilvl w:val="0"/>
        </w:numPr>
      </w:pPr>
      <w:r>
        <w:t xml:space="preserve">Work with the Program Management and Learner Recruitment and Enrollment teams</w:t>
      </w:r>
    </w:p>
    <w:p>
      <w:pPr>
        <w:pStyle w:val="Compact"/>
        <w:numPr>
          <w:numId w:val="1002"/>
          <w:ilvl w:val="0"/>
        </w:numPr>
      </w:pPr>
      <w:r>
        <w:t xml:space="preserve">Significant experience in a customer service oriented culture with an interest in building 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2021-10-28T13:14:10Z</dcterms:created>
  <dcterms:modified xsi:type="dcterms:W3CDTF">2021-10-28T13:14:10Z</dcterms:modified>
</cp:coreProperties>
</file>