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https://www.velvetjobs.com/job-descriptions/learning-manager</w:t>
        </w:r>
      </w:hyperlink>
    </w:p>
    <w:p>
      <w:pPr>
        <w:pStyle w:val="Heading1"/>
      </w:pPr>
      <w:bookmarkStart w:id="21" w:name="example-of-learning-manager-job-description"/>
      <w:r>
        <w:t xml:space="preserve">Example of Learning Manager Job Description</w:t>
      </w:r>
      <w:bookmarkEnd w:id="21"/>
    </w:p>
    <w:p>
      <w:pPr>
        <w:pStyle w:val="Compact"/>
      </w:pPr>
      <w:r>
        <w:t xml:space="preserve">Our company is growing rapidly and is looking for a learning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manager"/>
      <w:r>
        <w:t xml:space="preserve">Responsibilities for learning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main point of contact with the vendor's LMS Client Executive and Client Success Manager</w:t>
      </w:r>
    </w:p>
    <w:p>
      <w:pPr>
        <w:pStyle w:val="Compact"/>
        <w:numPr>
          <w:numId w:val="1001"/>
          <w:ilvl w:val="0"/>
        </w:numPr>
      </w:pPr>
      <w:r>
        <w:t xml:space="preserve">Troubleshoot and interface with external IT/technical partners</w:t>
      </w:r>
    </w:p>
    <w:p>
      <w:pPr>
        <w:pStyle w:val="Compact"/>
        <w:numPr>
          <w:numId w:val="1001"/>
          <w:ilvl w:val="0"/>
        </w:numPr>
      </w:pPr>
      <w:r>
        <w:t xml:space="preserve">Create and maintain appropriate documentation and tutorials</w:t>
      </w:r>
    </w:p>
    <w:p>
      <w:pPr>
        <w:pStyle w:val="Compact"/>
        <w:numPr>
          <w:numId w:val="1001"/>
          <w:ilvl w:val="0"/>
        </w:numPr>
      </w:pPr>
      <w:r>
        <w:t xml:space="preserve">Maintain end user historical learning transcript data</w:t>
      </w:r>
    </w:p>
    <w:p>
      <w:pPr>
        <w:pStyle w:val="Compact"/>
        <w:numPr>
          <w:numId w:val="1001"/>
          <w:ilvl w:val="0"/>
        </w:numPr>
      </w:pPr>
      <w:r>
        <w:t xml:space="preserve">Provide data regularly to Director of Learning, COO, and CEO</w:t>
      </w:r>
    </w:p>
    <w:p>
      <w:pPr>
        <w:pStyle w:val="Compact"/>
        <w:numPr>
          <w:numId w:val="1001"/>
          <w:ilvl w:val="0"/>
        </w:numPr>
      </w:pPr>
      <w:r>
        <w:t xml:space="preserve">Manage HQ New Employee Orientation and Trail Guide programs by utilizing proven best-practice strategies to ensure efficiency and engagement</w:t>
      </w:r>
    </w:p>
    <w:p>
      <w:pPr>
        <w:pStyle w:val="Compact"/>
        <w:numPr>
          <w:numId w:val="1001"/>
          <w:ilvl w:val="0"/>
        </w:numPr>
      </w:pPr>
      <w:r>
        <w:t xml:space="preserve">Work with L&amp;D partners, vendors and subject-matter experts (SME’s) as needed to achieve objectives</w:t>
      </w:r>
    </w:p>
    <w:p>
      <w:pPr>
        <w:pStyle w:val="Compact"/>
        <w:numPr>
          <w:numId w:val="1001"/>
          <w:ilvl w:val="0"/>
        </w:numPr>
      </w:pPr>
      <w:r>
        <w:t xml:space="preserve">Stay informed of technology and innovation opportunities within CSC</w:t>
      </w:r>
    </w:p>
    <w:p>
      <w:pPr>
        <w:pStyle w:val="Compact"/>
        <w:numPr>
          <w:numId w:val="1001"/>
          <w:ilvl w:val="0"/>
        </w:numPr>
      </w:pPr>
      <w:r>
        <w:t xml:space="preserve">Define courses and content to be presented</w:t>
      </w:r>
    </w:p>
    <w:p>
      <w:pPr>
        <w:pStyle w:val="Compact"/>
        <w:numPr>
          <w:numId w:val="1001"/>
          <w:ilvl w:val="0"/>
        </w:numPr>
      </w:pPr>
      <w:r>
        <w:t xml:space="preserve">Evaluate existing courses and make recommendations for improvement in order to maximize the value</w:t>
      </w:r>
    </w:p>
    <w:p>
      <w:pPr>
        <w:pStyle w:val="Heading2"/>
      </w:pPr>
      <w:bookmarkStart w:id="23" w:name="qualifications-for-learning-manager"/>
      <w:r>
        <w:t xml:space="preserve">Qualifications for learning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experience managing staff, preferably including a helpdesk</w:t>
      </w:r>
    </w:p>
    <w:p>
      <w:pPr>
        <w:pStyle w:val="Compact"/>
        <w:numPr>
          <w:numId w:val="1002"/>
          <w:ilvl w:val="0"/>
        </w:numPr>
      </w:pPr>
      <w:r>
        <w:t xml:space="preserve">Advanced knowledge of a SCORM compatible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Knowledge of Microsoft Office (Outlook, Word, PowerPoint, and Excel)</w:t>
      </w:r>
    </w:p>
    <w:p>
      <w:pPr>
        <w:pStyle w:val="Compact"/>
        <w:numPr>
          <w:numId w:val="1002"/>
          <w:ilvl w:val="0"/>
        </w:numPr>
      </w:pPr>
      <w:r>
        <w:t xml:space="preserve">Experience with Saba</w:t>
      </w:r>
    </w:p>
    <w:p>
      <w:pPr>
        <w:pStyle w:val="Compact"/>
        <w:numPr>
          <w:numId w:val="1002"/>
          <w:ilvl w:val="0"/>
        </w:numPr>
      </w:pPr>
      <w:r>
        <w:t xml:space="preserve">Managed a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Advanced presentation, facilitation and content development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2021-10-28T13:03:19Z</dcterms:created>
  <dcterms:modified xsi:type="dcterms:W3CDTF">2021-10-28T13:03:19Z</dcterms:modified>
</cp:coreProperties>
</file>