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https://www.velvetjobs.com/job-descriptions/learning-development-administrator</w:t>
        </w:r>
      </w:hyperlink>
    </w:p>
    <w:p>
      <w:pPr>
        <w:pStyle w:val="Heading1"/>
      </w:pPr>
      <w:bookmarkStart w:id="21" w:name="example-of-learning-development-administrator-job-description"/>
      <w:r>
        <w:t xml:space="preserve">Example of Learning &amp; Development Administrator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learning &amp; development administrator.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learning-development-administrator"/>
      <w:r>
        <w:t xml:space="preserve">Responsibilities for learning &amp; development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 utilization of Learning Management System and E-Learning Systems</w:t>
      </w:r>
    </w:p>
    <w:p>
      <w:pPr>
        <w:pStyle w:val="Compact"/>
        <w:numPr>
          <w:numId w:val="1001"/>
          <w:ilvl w:val="0"/>
        </w:numPr>
      </w:pPr>
      <w:r>
        <w:t xml:space="preserve">Collaborate with ITS in the configuration, maintenance, documentation, and support of hosted services in a production environment</w:t>
      </w:r>
    </w:p>
    <w:p>
      <w:pPr>
        <w:pStyle w:val="Compact"/>
        <w:numPr>
          <w:numId w:val="1001"/>
          <w:ilvl w:val="0"/>
        </w:numPr>
      </w:pPr>
      <w:r>
        <w:t xml:space="preserve">Serve as an escalation contact for support issues, including interactions with Learning Management System</w:t>
      </w:r>
    </w:p>
    <w:p>
      <w:pPr>
        <w:pStyle w:val="Compact"/>
        <w:numPr>
          <w:numId w:val="1001"/>
          <w:ilvl w:val="0"/>
        </w:numPr>
      </w:pPr>
      <w:r>
        <w:t xml:space="preserve">Create, manage, and enforce LMS standards, policies, and procedures</w:t>
      </w:r>
    </w:p>
    <w:p>
      <w:pPr>
        <w:pStyle w:val="Compact"/>
        <w:numPr>
          <w:numId w:val="1001"/>
          <w:ilvl w:val="0"/>
        </w:numPr>
      </w:pPr>
      <w:r>
        <w:t xml:space="preserve">Provide knowledge transfer of SABA LMS skills for redundant and future support</w:t>
      </w:r>
    </w:p>
    <w:p>
      <w:pPr>
        <w:pStyle w:val="Compact"/>
        <w:numPr>
          <w:numId w:val="1001"/>
          <w:ilvl w:val="0"/>
        </w:numPr>
      </w:pPr>
      <w:r>
        <w:t xml:space="preserve">Serves as a consultant in LMS products, functionality development methodology and application</w:t>
      </w:r>
    </w:p>
    <w:p>
      <w:pPr>
        <w:pStyle w:val="Compact"/>
        <w:numPr>
          <w:numId w:val="1001"/>
          <w:ilvl w:val="0"/>
        </w:numPr>
      </w:pPr>
      <w:r>
        <w:t xml:space="preserve">Responsible for resolving technical concerns in active and inactive courses</w:t>
      </w:r>
    </w:p>
    <w:p>
      <w:pPr>
        <w:pStyle w:val="Compact"/>
        <w:numPr>
          <w:numId w:val="1001"/>
          <w:ilvl w:val="0"/>
        </w:numPr>
      </w:pPr>
      <w:r>
        <w:t xml:space="preserve">Monitors appropriate usage by instructors of copyrighted materials, and conveys current information concerning copyright laws</w:t>
      </w:r>
    </w:p>
    <w:p>
      <w:pPr>
        <w:pStyle w:val="Compact"/>
        <w:numPr>
          <w:numId w:val="1001"/>
          <w:ilvl w:val="0"/>
        </w:numPr>
      </w:pPr>
      <w:r>
        <w:t xml:space="preserve">Responsible for creation of courses in LMS and enrolling users</w:t>
      </w:r>
    </w:p>
    <w:p>
      <w:pPr>
        <w:pStyle w:val="Compact"/>
        <w:numPr>
          <w:numId w:val="1001"/>
          <w:ilvl w:val="0"/>
        </w:numPr>
      </w:pPr>
      <w:r>
        <w:t xml:space="preserve">Responsible for proper user rights assignment to maintain proper system security</w:t>
      </w:r>
    </w:p>
    <w:p>
      <w:pPr>
        <w:pStyle w:val="Heading2"/>
      </w:pPr>
      <w:bookmarkStart w:id="23" w:name="qualifications-for-learning-development-administrator"/>
      <w:r>
        <w:t xml:space="preserve">Qualifications for learning &amp; development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Design, moderate, deliver and record virtual sessions for a global FTI audience</w:t>
      </w:r>
    </w:p>
    <w:p>
      <w:pPr>
        <w:pStyle w:val="Compact"/>
        <w:numPr>
          <w:numId w:val="1002"/>
          <w:ilvl w:val="0"/>
        </w:numPr>
      </w:pPr>
      <w:r>
        <w:t xml:space="preserve">Maintain and update and improve existing content in the LMS</w:t>
      </w:r>
    </w:p>
    <w:p>
      <w:pPr>
        <w:pStyle w:val="Compact"/>
        <w:numPr>
          <w:numId w:val="1002"/>
          <w:ilvl w:val="0"/>
        </w:numPr>
      </w:pPr>
      <w:r>
        <w:t xml:space="preserve">Supporting the development of blended learning solutions, e-learning and classroom courses</w:t>
      </w:r>
    </w:p>
    <w:p>
      <w:pPr>
        <w:pStyle w:val="Compact"/>
        <w:numPr>
          <w:numId w:val="1002"/>
          <w:ilvl w:val="0"/>
        </w:numPr>
      </w:pPr>
      <w:r>
        <w:t xml:space="preserve">Manages the logistics of all of the various leadership and development programs for both our Branchville and regional locations</w:t>
      </w:r>
    </w:p>
    <w:p>
      <w:pPr>
        <w:pStyle w:val="Compact"/>
        <w:numPr>
          <w:numId w:val="1002"/>
          <w:ilvl w:val="0"/>
        </w:numPr>
      </w:pPr>
      <w:r>
        <w:t xml:space="preserve">Monitors departmental budget and actual expenses to ensure alignment</w:t>
      </w:r>
    </w:p>
    <w:p>
      <w:pPr>
        <w:pStyle w:val="Compact"/>
        <w:numPr>
          <w:numId w:val="1002"/>
          <w:ilvl w:val="0"/>
        </w:numPr>
      </w:pPr>
      <w:r>
        <w:t xml:space="preserve">Learning Management System (LMS) administrator for various technology platforms used by the department and provide assistance to employees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learning-development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learning-development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2021-10-28T12:50:07Z</dcterms:created>
  <dcterms:modified xsi:type="dcterms:W3CDTF">2021-10-28T12:50:07Z</dcterms:modified>
</cp:coreProperties>
</file>