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https://www.velvetjobs.com/job-descriptions/learning-delivery</w:t>
        </w:r>
      </w:hyperlink>
    </w:p>
    <w:p>
      <w:pPr>
        <w:pStyle w:val="Heading1"/>
      </w:pPr>
      <w:bookmarkStart w:id="21" w:name="example-of-learning-delivery-job-description"/>
      <w:r>
        <w:t xml:space="preserve">Example of Learning Delivery Job Description</w:t>
      </w:r>
      <w:bookmarkEnd w:id="21"/>
    </w:p>
    <w:p>
      <w:pPr>
        <w:pStyle w:val="Compact"/>
      </w:pPr>
      <w:r>
        <w:t xml:space="preserve">Our company is hiring for a learning delivery. To join our growing team, please review the list of responsibilities and qualifications.</w:t>
      </w:r>
    </w:p>
    <w:p>
      <w:pPr>
        <w:pStyle w:val="Heading2"/>
      </w:pPr>
      <w:bookmarkStart w:id="22" w:name="responsibilities-for-learning-delivery"/>
      <w:r>
        <w:t xml:space="preserve">Responsibilities for learning delivery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innovative ways to manage and more efficiently manage budget and budget process</w:t>
      </w:r>
    </w:p>
    <w:p>
      <w:pPr>
        <w:pStyle w:val="Compact"/>
        <w:numPr>
          <w:numId w:val="1001"/>
          <w:ilvl w:val="0"/>
        </w:numPr>
      </w:pPr>
      <w:r>
        <w:t xml:space="preserve">Develop and maintain training processes for up to 1000 staff, including managers, team leaders, front office (including call centre), back office and mobile &amp; regional teams</w:t>
      </w:r>
    </w:p>
    <w:p>
      <w:pPr>
        <w:pStyle w:val="Compact"/>
        <w:numPr>
          <w:numId w:val="1001"/>
          <w:ilvl w:val="0"/>
        </w:numPr>
      </w:pPr>
      <w:r>
        <w:t xml:space="preserve">Manage a team of L&amp;D Trainers across multiple sites</w:t>
      </w:r>
    </w:p>
    <w:p>
      <w:pPr>
        <w:pStyle w:val="Compact"/>
        <w:numPr>
          <w:numId w:val="1001"/>
          <w:ilvl w:val="0"/>
        </w:numPr>
      </w:pPr>
      <w:r>
        <w:t xml:space="preserve">Ensure all staff undertake initial induction and mandatory training, on joining the PCSE team and throughout their careers</w:t>
      </w:r>
    </w:p>
    <w:p>
      <w:pPr>
        <w:pStyle w:val="Compact"/>
        <w:numPr>
          <w:numId w:val="1001"/>
          <w:ilvl w:val="0"/>
        </w:numPr>
      </w:pPr>
      <w:r>
        <w:t xml:space="preserve">Provide developmental training across a broad field, including technology and processes, operational management and ‘soft skills’</w:t>
      </w:r>
    </w:p>
    <w:p>
      <w:pPr>
        <w:pStyle w:val="Compact"/>
        <w:numPr>
          <w:numId w:val="1001"/>
          <w:ilvl w:val="0"/>
        </w:numPr>
      </w:pPr>
      <w:r>
        <w:t xml:space="preserve">Plan and deliver training in face to face and web based environments</w:t>
      </w:r>
    </w:p>
    <w:p>
      <w:pPr>
        <w:pStyle w:val="Compact"/>
        <w:numPr>
          <w:numId w:val="1001"/>
          <w:ilvl w:val="0"/>
        </w:numPr>
      </w:pPr>
      <w:r>
        <w:t xml:space="preserve">Ensure mandatory training is undertaken by all staff in a timely manner</w:t>
      </w:r>
    </w:p>
    <w:p>
      <w:pPr>
        <w:pStyle w:val="Compact"/>
        <w:numPr>
          <w:numId w:val="1001"/>
          <w:ilvl w:val="0"/>
        </w:numPr>
      </w:pPr>
      <w:r>
        <w:t xml:space="preserve">Contribute to the development of a performance oriented and commercial workforce</w:t>
      </w:r>
    </w:p>
    <w:p>
      <w:pPr>
        <w:pStyle w:val="Compact"/>
        <w:numPr>
          <w:numId w:val="1001"/>
          <w:ilvl w:val="0"/>
        </w:numPr>
      </w:pPr>
      <w:r>
        <w:t xml:space="preserve">Develop in house trainers through ‘train the trainer’</w:t>
      </w:r>
    </w:p>
    <w:p>
      <w:pPr>
        <w:pStyle w:val="Compact"/>
        <w:numPr>
          <w:numId w:val="1001"/>
          <w:ilvl w:val="0"/>
        </w:numPr>
      </w:pPr>
      <w:r>
        <w:t xml:space="preserve">You will be supported by and expected to manage 6 full time trainers, working alongside the L&amp;D Design manager to ensure the needs of the business are fully aligned and delivered</w:t>
      </w:r>
    </w:p>
    <w:p>
      <w:pPr>
        <w:pStyle w:val="Heading2"/>
      </w:pPr>
      <w:bookmarkStart w:id="23" w:name="qualifications-for-learning-delivery"/>
      <w:r>
        <w:t xml:space="preserve">Qualifications for learning delivery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Bachelor’s degree in education, instructional design, human resources, business administration or liberal arts or equivalent competence obtained through experience, coursework or training</w:t>
      </w:r>
    </w:p>
    <w:p>
      <w:pPr>
        <w:pStyle w:val="Compact"/>
        <w:numPr>
          <w:numId w:val="1002"/>
          <w:ilvl w:val="0"/>
        </w:numPr>
      </w:pPr>
      <w:r>
        <w:t xml:space="preserve">Associate's Certificate in project management preferred</w:t>
      </w:r>
    </w:p>
    <w:p>
      <w:pPr>
        <w:pStyle w:val="Compact"/>
        <w:numPr>
          <w:numId w:val="1002"/>
          <w:ilvl w:val="0"/>
        </w:numPr>
      </w:pPr>
      <w:r>
        <w:t xml:space="preserve">Proven record of successful project management</w:t>
      </w:r>
    </w:p>
    <w:p>
      <w:pPr>
        <w:pStyle w:val="Compact"/>
        <w:numPr>
          <w:numId w:val="1002"/>
          <w:ilvl w:val="0"/>
        </w:numPr>
      </w:pPr>
      <w:r>
        <w:t xml:space="preserve">Must be a self-starter, possess excellent organization skills</w:t>
      </w:r>
    </w:p>
    <w:p>
      <w:pPr>
        <w:pStyle w:val="Compact"/>
        <w:numPr>
          <w:numId w:val="1002"/>
          <w:ilvl w:val="0"/>
        </w:numPr>
      </w:pPr>
      <w:r>
        <w:t xml:space="preserve">An assertive, yet collaborative and team-oriented style</w:t>
      </w:r>
    </w:p>
    <w:p>
      <w:pPr>
        <w:pStyle w:val="Compact"/>
        <w:numPr>
          <w:numId w:val="1002"/>
          <w:ilvl w:val="0"/>
        </w:numPr>
      </w:pPr>
      <w:r>
        <w:t xml:space="preserve">Creativity and innovation enabling him/her to challenge current practices and ways of thinking about global learning program implementation and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rning-deliv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rning-deliv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2021-10-28T13:11:25Z</dcterms:created>
  <dcterms:modified xsi:type="dcterms:W3CDTF">2021-10-28T13:11:25Z</dcterms:modified>
</cp:coreProperties>
</file>