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https://www.velvetjobs.com/job-descriptions/learning-consultant</w:t>
        </w:r>
      </w:hyperlink>
    </w:p>
    <w:p>
      <w:pPr>
        <w:pStyle w:val="Heading1"/>
      </w:pPr>
      <w:bookmarkStart w:id="21" w:name="example-of-learning-consultant-job-description"/>
      <w:r>
        <w:t xml:space="preserve">Example of Learning Consultant Job Description</w:t>
      </w:r>
      <w:bookmarkEnd w:id="21"/>
    </w:p>
    <w:p>
      <w:pPr>
        <w:pStyle w:val="Compact"/>
      </w:pPr>
      <w:r>
        <w:t xml:space="preserve">Our innovative and growing company is looking to fill the role of learning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consultant"/>
      <w:r>
        <w:t xml:space="preserve">Responsibilities for learning consultant</w:t>
      </w:r>
      <w:bookmarkEnd w:id="22"/>
    </w:p>
    <w:p>
      <w:pPr>
        <w:pStyle w:val="Compact"/>
        <w:numPr>
          <w:numId w:val="1001"/>
          <w:ilvl w:val="0"/>
        </w:numPr>
      </w:pPr>
      <w:r>
        <w:t xml:space="preserve">Partner with corresponding Product Manager to inform them of identified incidents and to ensure they are kept abreast of issues/incidents pertaining to their systems and/or Products</w:t>
      </w:r>
    </w:p>
    <w:p>
      <w:pPr>
        <w:pStyle w:val="Compact"/>
        <w:numPr>
          <w:numId w:val="1001"/>
          <w:ilvl w:val="0"/>
        </w:numPr>
      </w:pPr>
      <w:r>
        <w:t xml:space="preserve">Coordinate and facilitate incident status meetings with Learners, Products, Stakeholders, and Vendors</w:t>
      </w:r>
    </w:p>
    <w:p>
      <w:pPr>
        <w:pStyle w:val="Compact"/>
        <w:numPr>
          <w:numId w:val="1001"/>
          <w:ilvl w:val="0"/>
        </w:numPr>
      </w:pPr>
      <w:r>
        <w:t xml:space="preserve">Able to actively demonstrate operational, sales, service, and compliance activities / conversations to provide real life examples to learner(s) leveraging solid knowledge of policies and procedures</w:t>
      </w:r>
    </w:p>
    <w:p>
      <w:pPr>
        <w:pStyle w:val="Compact"/>
        <w:numPr>
          <w:numId w:val="1001"/>
          <w:ilvl w:val="0"/>
        </w:numPr>
      </w:pPr>
      <w:r>
        <w:t xml:space="preserve">Proficient in Microsoft products/systems</w:t>
      </w:r>
    </w:p>
    <w:p>
      <w:pPr>
        <w:pStyle w:val="Compact"/>
        <w:numPr>
          <w:numId w:val="1001"/>
          <w:ilvl w:val="0"/>
        </w:numPr>
      </w:pPr>
      <w:r>
        <w:t xml:space="preserve">Develop a manual and provide training to the team on how to update the e-learning modules and to maintain the e-learning access on the website</w:t>
      </w:r>
    </w:p>
    <w:p>
      <w:pPr>
        <w:pStyle w:val="Compact"/>
        <w:numPr>
          <w:numId w:val="1001"/>
          <w:ilvl w:val="0"/>
        </w:numPr>
      </w:pPr>
      <w:r>
        <w:t xml:space="preserve">Provides written and verbal feedback to the Instructional Design team including recommended solutions to logistical problems for overall course improvements</w:t>
      </w:r>
    </w:p>
    <w:p>
      <w:pPr>
        <w:pStyle w:val="Compact"/>
        <w:numPr>
          <w:numId w:val="1001"/>
          <w:ilvl w:val="0"/>
        </w:numPr>
      </w:pPr>
      <w:r>
        <w:t xml:space="preserve">Plan, conduct and coordinate all aspects of operational training in a clinical functional area</w:t>
      </w:r>
    </w:p>
    <w:p>
      <w:pPr>
        <w:pStyle w:val="Compact"/>
        <w:numPr>
          <w:numId w:val="1001"/>
          <w:ilvl w:val="0"/>
        </w:numPr>
      </w:pPr>
      <w:r>
        <w:t xml:space="preserve">Provide leadership with associate training progress and additional educational requirements</w:t>
      </w:r>
    </w:p>
    <w:p>
      <w:pPr>
        <w:pStyle w:val="Compact"/>
        <w:numPr>
          <w:numId w:val="1001"/>
          <w:ilvl w:val="0"/>
        </w:numPr>
      </w:pPr>
      <w:r>
        <w:t xml:space="preserve">Maintain all associates educated/informed of new regulatory requirements and departmental process changes</w:t>
      </w:r>
    </w:p>
    <w:p>
      <w:pPr>
        <w:pStyle w:val="Compact"/>
        <w:numPr>
          <w:numId w:val="1001"/>
          <w:ilvl w:val="0"/>
        </w:numPr>
      </w:pPr>
      <w:r>
        <w:t xml:space="preserve">Engage associates and monitor/track performance</w:t>
      </w:r>
    </w:p>
    <w:p>
      <w:pPr>
        <w:pStyle w:val="Heading2"/>
      </w:pPr>
      <w:bookmarkStart w:id="23" w:name="qualifications-for-learning-consultant"/>
      <w:r>
        <w:t xml:space="preserve">Qualifications for learning consultant</w:t>
      </w:r>
      <w:bookmarkEnd w:id="23"/>
    </w:p>
    <w:p>
      <w:pPr>
        <w:pStyle w:val="Compact"/>
        <w:numPr>
          <w:numId w:val="1002"/>
          <w:ilvl w:val="0"/>
        </w:numPr>
      </w:pPr>
      <w:r>
        <w:t xml:space="preserve">Must have the ability to learn quickly and transfer knowledge appropriately through creativity and innovation</w:t>
      </w:r>
    </w:p>
    <w:p>
      <w:pPr>
        <w:pStyle w:val="Compact"/>
        <w:numPr>
          <w:numId w:val="1002"/>
          <w:ilvl w:val="0"/>
        </w:numPr>
      </w:pPr>
      <w:r>
        <w:t xml:space="preserve">Proficiency in MS Office Suite (PowerPoint, Word, Excel, Project)</w:t>
      </w:r>
    </w:p>
    <w:p>
      <w:pPr>
        <w:pStyle w:val="Compact"/>
        <w:numPr>
          <w:numId w:val="1002"/>
          <w:ilvl w:val="0"/>
        </w:numPr>
      </w:pPr>
      <w:r>
        <w:t xml:space="preserve">Minimum five (5) years (depending on level of LC) experience in Learning &amp; Development, particularly in the areas learning consulting, design/development and program evaluation</w:t>
      </w:r>
    </w:p>
    <w:p>
      <w:pPr>
        <w:pStyle w:val="Compact"/>
        <w:numPr>
          <w:numId w:val="1002"/>
          <w:ilvl w:val="0"/>
        </w:numPr>
      </w:pPr>
      <w:r>
        <w:t xml:space="preserve">University/college degree preferred</w:t>
      </w:r>
    </w:p>
    <w:p>
      <w:pPr>
        <w:pStyle w:val="Compact"/>
        <w:numPr>
          <w:numId w:val="1002"/>
          <w:ilvl w:val="0"/>
        </w:numPr>
      </w:pPr>
      <w:r>
        <w:t xml:space="preserve">Build relationships with the key leaders in your organization</w:t>
      </w:r>
    </w:p>
    <w:p>
      <w:pPr>
        <w:pStyle w:val="Compact"/>
        <w:numPr>
          <w:numId w:val="1002"/>
          <w:ilvl w:val="0"/>
        </w:numPr>
      </w:pPr>
      <w:r>
        <w:t xml:space="preserve">Bachelor’s degree in the area of Human Resources, Education, or Instructional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2021-10-28T13:14:58Z</dcterms:created>
  <dcterms:modified xsi:type="dcterms:W3CDTF">2021-10-28T13:14:58Z</dcterms:modified>
</cp:coreProperties>
</file>