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https://www.velvetjobs.com/job-descriptions/learning-administrator</w:t>
        </w:r>
      </w:hyperlink>
    </w:p>
    <w:p>
      <w:pPr>
        <w:pStyle w:val="Heading1"/>
      </w:pPr>
      <w:bookmarkStart w:id="21" w:name="example-of-learning-administrator-job-description"/>
      <w:r>
        <w:t xml:space="preserve">Example of Learning Administrator Job Description</w:t>
      </w:r>
      <w:bookmarkEnd w:id="21"/>
    </w:p>
    <w:p>
      <w:pPr>
        <w:pStyle w:val="Compact"/>
      </w:pPr>
      <w:r>
        <w:t xml:space="preserve">Our growing company is looking for a learning administrator.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earning-administrator"/>
      <w:r>
        <w:t xml:space="preserve">Responsibilities for learning administrator</w:t>
      </w:r>
      <w:bookmarkEnd w:id="22"/>
    </w:p>
    <w:p>
      <w:pPr>
        <w:pStyle w:val="Compact"/>
        <w:numPr>
          <w:numId w:val="1001"/>
          <w:ilvl w:val="0"/>
        </w:numPr>
      </w:pPr>
      <w:r>
        <w:t xml:space="preserve">Provide input to Event Brief Costing (re</w:t>
      </w:r>
    </w:p>
    <w:p>
      <w:pPr>
        <w:pStyle w:val="Compact"/>
        <w:numPr>
          <w:numId w:val="1001"/>
          <w:ilvl w:val="0"/>
        </w:numPr>
      </w:pPr>
      <w:r>
        <w:t xml:space="preserve">Perform all duties associated with the cost management of training delivery including cost charging, journal vouchers, cost recovery, and cost reporting</w:t>
      </w:r>
    </w:p>
    <w:p>
      <w:pPr>
        <w:pStyle w:val="Compact"/>
        <w:numPr>
          <w:numId w:val="1001"/>
          <w:ilvl w:val="0"/>
        </w:numPr>
      </w:pPr>
      <w:r>
        <w:t xml:space="preserve">Secure and/or coordinate classrooms/meeting rooms, audio visual equipment, IT and other resources as needed to support an event</w:t>
      </w:r>
    </w:p>
    <w:p>
      <w:pPr>
        <w:pStyle w:val="Compact"/>
        <w:numPr>
          <w:numId w:val="1001"/>
          <w:ilvl w:val="0"/>
        </w:numPr>
      </w:pPr>
      <w:r>
        <w:t xml:space="preserve">Manage classroom and conference/meeting room allocation to maximize utilization and prevent capacity issues</w:t>
      </w:r>
    </w:p>
    <w:p>
      <w:pPr>
        <w:pStyle w:val="Compact"/>
        <w:numPr>
          <w:numId w:val="1001"/>
          <w:ilvl w:val="0"/>
        </w:numPr>
      </w:pPr>
      <w:r>
        <w:t xml:space="preserve">Coordinate class set-up including room configuration and necessary equipment</w:t>
      </w:r>
    </w:p>
    <w:p>
      <w:pPr>
        <w:pStyle w:val="Compact"/>
        <w:numPr>
          <w:numId w:val="1001"/>
          <w:ilvl w:val="0"/>
        </w:numPr>
      </w:pPr>
      <w:r>
        <w:t xml:space="preserve">Prepare classroom for training event (books, supplies, flip chart, ) and make sure that materials are returned and the room is in good order at the end of the event</w:t>
      </w:r>
    </w:p>
    <w:p>
      <w:pPr>
        <w:pStyle w:val="Compact"/>
        <w:numPr>
          <w:numId w:val="1001"/>
          <w:ilvl w:val="0"/>
        </w:numPr>
      </w:pPr>
      <w:r>
        <w:t xml:space="preserve">Order, maintain, and stock supplies for classrooms, café and general office usage</w:t>
      </w:r>
    </w:p>
    <w:p>
      <w:pPr>
        <w:pStyle w:val="Compact"/>
        <w:numPr>
          <w:numId w:val="1001"/>
          <w:ilvl w:val="0"/>
        </w:numPr>
      </w:pPr>
      <w:r>
        <w:t xml:space="preserve">Ensure beverage dispensers and supplies are properly filled/maintained and adequately stocked</w:t>
      </w:r>
    </w:p>
    <w:p>
      <w:pPr>
        <w:pStyle w:val="Compact"/>
        <w:numPr>
          <w:numId w:val="1001"/>
          <w:ilvl w:val="0"/>
        </w:numPr>
      </w:pPr>
      <w:r>
        <w:t xml:space="preserve">Work with staff and catering vendors to manage/coordinate food planning and catering for internal and certain outsourced events, , lunch and special event catering for Learning Center classes and other events</w:t>
      </w:r>
    </w:p>
    <w:p>
      <w:pPr>
        <w:pStyle w:val="Compact"/>
        <w:numPr>
          <w:numId w:val="1001"/>
          <w:ilvl w:val="0"/>
        </w:numPr>
      </w:pPr>
      <w:r>
        <w:t xml:space="preserve">Respond to facility requests and issues (reserving meeting space, classrooms and setting up building tours)</w:t>
      </w:r>
    </w:p>
    <w:p>
      <w:pPr>
        <w:pStyle w:val="Heading2"/>
      </w:pPr>
      <w:bookmarkStart w:id="23" w:name="qualifications-for-learning-administrator"/>
      <w:r>
        <w:t xml:space="preserve">Qualifications for learning administrator</w:t>
      </w:r>
      <w:bookmarkEnd w:id="23"/>
    </w:p>
    <w:p>
      <w:pPr>
        <w:pStyle w:val="Compact"/>
        <w:numPr>
          <w:numId w:val="1002"/>
          <w:ilvl w:val="0"/>
        </w:numPr>
      </w:pPr>
      <w:r>
        <w:t xml:space="preserve">Ability to relate well and communicate with people across all levels of the hierarchy, people across the globe</w:t>
      </w:r>
    </w:p>
    <w:p>
      <w:pPr>
        <w:pStyle w:val="Compact"/>
        <w:numPr>
          <w:numId w:val="1002"/>
          <w:ilvl w:val="0"/>
        </w:numPr>
      </w:pPr>
      <w:r>
        <w:t xml:space="preserve">Experience with rapid development tools (Captivate, Storyline) and learning data communication standards (SCORM</w:t>
      </w:r>
    </w:p>
    <w:p>
      <w:pPr>
        <w:pStyle w:val="Compact"/>
        <w:numPr>
          <w:numId w:val="1002"/>
          <w:ilvl w:val="0"/>
        </w:numPr>
      </w:pPr>
      <w:r>
        <w:t xml:space="preserve">Experience in HR learning processes with learning management system would be an advantage</w:t>
      </w:r>
    </w:p>
    <w:p>
      <w:pPr>
        <w:pStyle w:val="Compact"/>
        <w:numPr>
          <w:numId w:val="1002"/>
          <w:ilvl w:val="0"/>
        </w:numPr>
      </w:pPr>
      <w:r>
        <w:t xml:space="preserve">Curriculum management experience is required</w:t>
      </w:r>
    </w:p>
    <w:p>
      <w:pPr>
        <w:pStyle w:val="Compact"/>
        <w:numPr>
          <w:numId w:val="1002"/>
          <w:ilvl w:val="0"/>
        </w:numPr>
      </w:pPr>
      <w:r>
        <w:t xml:space="preserve">2-3+ years of experience configuring, administering and troubleshooting HR and/or Learning Management Systems</w:t>
      </w:r>
    </w:p>
    <w:p>
      <w:pPr>
        <w:pStyle w:val="Compact"/>
        <w:numPr>
          <w:numId w:val="1002"/>
          <w:ilvl w:val="0"/>
        </w:numPr>
      </w:pPr>
      <w:r>
        <w:t xml:space="preserve">Experience with SCORM / AICC content and eLearning development tools such as Articulate Storyline 2, Camtasia, Captivate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rning-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rning-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2021-10-28T12:58:52Z</dcterms:created>
  <dcterms:modified xsi:type="dcterms:W3CDTF">2021-10-28T12:58:52Z</dcterms:modified>
</cp:coreProperties>
</file>