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https://www.velvetjobs.com/job-descriptions/leader-manager</w:t>
        </w:r>
      </w:hyperlink>
    </w:p>
    <w:p>
      <w:pPr>
        <w:pStyle w:val="Heading1"/>
      </w:pPr>
      <w:bookmarkStart w:id="21" w:name="example-of-leader-manager-job-description"/>
      <w:r>
        <w:t xml:space="preserve">Example of Leader / Manager Job Description</w:t>
      </w:r>
      <w:bookmarkEnd w:id="21"/>
    </w:p>
    <w:p>
      <w:pPr>
        <w:pStyle w:val="Compact"/>
      </w:pPr>
      <w:r>
        <w:t xml:space="preserve">Our company is hiring for a leader / manager. To join our growing team, please review the list of responsibilities and qualifications.</w:t>
      </w:r>
    </w:p>
    <w:p>
      <w:pPr>
        <w:pStyle w:val="Heading2"/>
      </w:pPr>
      <w:bookmarkStart w:id="22" w:name="responsibilities-for-leader-manager"/>
      <w:r>
        <w:t xml:space="preserve">Responsibilities for leader /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 and develop Team Leaders and 40+ Technicians to enhance peak performance through lean manufacturing principles</w:t>
      </w:r>
    </w:p>
    <w:p>
      <w:pPr>
        <w:pStyle w:val="Compact"/>
        <w:numPr>
          <w:numId w:val="1001"/>
          <w:ilvl w:val="0"/>
        </w:numPr>
      </w:pPr>
      <w:r>
        <w:t xml:space="preserve">Develop and deliver business Master plan to achieve key results in safety, quality, and efficiency</w:t>
      </w:r>
    </w:p>
    <w:p>
      <w:pPr>
        <w:pStyle w:val="Compact"/>
        <w:numPr>
          <w:numId w:val="1001"/>
          <w:ilvl w:val="0"/>
        </w:numPr>
      </w:pPr>
      <w:r>
        <w:t xml:space="preserve">Assist and lead specific team high performance improvement projects</w:t>
      </w:r>
    </w:p>
    <w:p>
      <w:pPr>
        <w:pStyle w:val="Compact"/>
        <w:numPr>
          <w:numId w:val="1001"/>
          <w:ilvl w:val="0"/>
        </w:numPr>
      </w:pPr>
      <w:r>
        <w:t xml:space="preserve">Provide leadership to the beverage production department in achieving key performance results</w:t>
      </w:r>
    </w:p>
    <w:p>
      <w:pPr>
        <w:pStyle w:val="Compact"/>
        <w:numPr>
          <w:numId w:val="1001"/>
          <w:ilvl w:val="0"/>
        </w:numPr>
      </w:pPr>
      <w:r>
        <w:t xml:space="preserve">Develop and own the beverage operating strategy and master plan</w:t>
      </w:r>
    </w:p>
    <w:p>
      <w:pPr>
        <w:pStyle w:val="Compact"/>
        <w:numPr>
          <w:numId w:val="1001"/>
          <w:ilvl w:val="0"/>
        </w:numPr>
      </w:pPr>
      <w:r>
        <w:t xml:space="preserve">Accountable for all business results for the beverage operation including safety, quality, cost, reliability, organizational development</w:t>
      </w:r>
    </w:p>
    <w:p>
      <w:pPr>
        <w:pStyle w:val="Compact"/>
        <w:numPr>
          <w:numId w:val="1001"/>
          <w:ilvl w:val="0"/>
        </w:numPr>
      </w:pPr>
      <w:r>
        <w:t xml:space="preserve">Ensure that maintenance activities are in sync with operational plans and vision</w:t>
      </w:r>
    </w:p>
    <w:p>
      <w:pPr>
        <w:pStyle w:val="Compact"/>
        <w:numPr>
          <w:numId w:val="1001"/>
          <w:ilvl w:val="0"/>
        </w:numPr>
      </w:pPr>
      <w:r>
        <w:t xml:space="preserve">Responsible for the department staffing strategy, skill and development of the staff, performance management and employee morale</w:t>
      </w:r>
    </w:p>
    <w:p>
      <w:pPr>
        <w:pStyle w:val="Compact"/>
        <w:numPr>
          <w:numId w:val="1001"/>
          <w:ilvl w:val="0"/>
        </w:numPr>
      </w:pPr>
      <w:r>
        <w:t xml:space="preserve">Work closely with production planning to eliminate losses due to scheduling</w:t>
      </w:r>
    </w:p>
    <w:p>
      <w:pPr>
        <w:pStyle w:val="Compact"/>
        <w:numPr>
          <w:numId w:val="1001"/>
          <w:ilvl w:val="0"/>
        </w:numPr>
      </w:pPr>
      <w:r>
        <w:t xml:space="preserve">Responsible for driving department issues to root cause and developing a zero loss mentality</w:t>
      </w:r>
    </w:p>
    <w:p>
      <w:pPr>
        <w:pStyle w:val="Heading2"/>
      </w:pPr>
      <w:bookmarkStart w:id="23" w:name="qualifications-for-leader-manager"/>
      <w:r>
        <w:t xml:space="preserve">Qualifications for leader /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proficiency in self-direction with strong written and oral communication skills, particularly in cross-functional collaboration, facilitation, and negotiation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on multiple projects and effectively manage priorities</w:t>
      </w:r>
    </w:p>
    <w:p>
      <w:pPr>
        <w:pStyle w:val="Compact"/>
        <w:numPr>
          <w:numId w:val="1002"/>
          <w:ilvl w:val="0"/>
        </w:numPr>
      </w:pPr>
      <w:r>
        <w:t xml:space="preserve">Motivated to continuously improve performance, meet commitments, and get results</w:t>
      </w:r>
    </w:p>
    <w:p>
      <w:pPr>
        <w:pStyle w:val="Compact"/>
        <w:numPr>
          <w:numId w:val="1002"/>
          <w:ilvl w:val="0"/>
        </w:numPr>
      </w:pPr>
      <w:r>
        <w:t xml:space="preserve">Proactively ensure that the customers’ needs (internal and external) are met or exceeded</w:t>
      </w:r>
    </w:p>
    <w:p>
      <w:pPr>
        <w:pStyle w:val="Compact"/>
        <w:numPr>
          <w:numId w:val="1002"/>
          <w:ilvl w:val="0"/>
        </w:numPr>
      </w:pPr>
      <w:r>
        <w:t xml:space="preserve">Candidates must display strong interpersonal skills in working with team members end-user Chemists and Scientists</w:t>
      </w:r>
    </w:p>
    <w:p>
      <w:pPr>
        <w:pStyle w:val="Compact"/>
        <w:numPr>
          <w:numId w:val="1002"/>
          <w:ilvl w:val="0"/>
        </w:numPr>
      </w:pPr>
      <w:r>
        <w:t xml:space="preserve">Sound understanding of software development lifecycle and QA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2021-10-28T13:23:37Z</dcterms:created>
  <dcterms:modified xsi:type="dcterms:W3CDTF">2021-10-28T13:23:37Z</dcterms:modified>
</cp:coreProperties>
</file>