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https://www.velvetjobs.com/job-descriptions/lead-user-experience-designer</w:t>
        </w:r>
      </w:hyperlink>
    </w:p>
    <w:p>
      <w:pPr>
        <w:pStyle w:val="Heading1"/>
      </w:pPr>
      <w:bookmarkStart w:id="21" w:name="example-of-lead-user-experience-designer-job-description"/>
      <w:r>
        <w:t xml:space="preserve">Example of Lead User Experience Designer Job Description</w:t>
      </w:r>
      <w:bookmarkEnd w:id="21"/>
    </w:p>
    <w:p>
      <w:pPr>
        <w:pStyle w:val="Compact"/>
      </w:pPr>
      <w:r>
        <w:t xml:space="preserve">Our company is looking to fill the role of lead user experience designer.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lead-user-experience-designer"/>
      <w:r>
        <w:t xml:space="preserve">Responsibilities for lead user experience designer</w:t>
      </w:r>
      <w:bookmarkEnd w:id="22"/>
    </w:p>
    <w:p>
      <w:pPr>
        <w:pStyle w:val="Compact"/>
        <w:numPr>
          <w:numId w:val="1001"/>
          <w:ilvl w:val="0"/>
        </w:numPr>
      </w:pPr>
      <w:r>
        <w:t xml:space="preserve">Creating annotated wireframes (low fidelity to high fidelity and everything in between)</w:t>
      </w:r>
    </w:p>
    <w:p>
      <w:pPr>
        <w:pStyle w:val="Compact"/>
        <w:numPr>
          <w:numId w:val="1001"/>
          <w:ilvl w:val="0"/>
        </w:numPr>
      </w:pPr>
      <w:r>
        <w:t xml:space="preserve">Creating pixel perfect visuals for product presentations or demos when needed</w:t>
      </w:r>
    </w:p>
    <w:p>
      <w:pPr>
        <w:pStyle w:val="Compact"/>
        <w:numPr>
          <w:numId w:val="1001"/>
          <w:ilvl w:val="0"/>
        </w:numPr>
      </w:pPr>
      <w:r>
        <w:t xml:space="preserve">Participating in product research and analysis, always striving to know the customers for which you are designing</w:t>
      </w:r>
    </w:p>
    <w:p>
      <w:pPr>
        <w:pStyle w:val="Compact"/>
        <w:numPr>
          <w:numId w:val="1001"/>
          <w:ilvl w:val="0"/>
        </w:numPr>
      </w:pPr>
      <w:r>
        <w:t xml:space="preserve">Collaborating deeply with user researchers, product managers and the engineering team throughout the product lifecycle to ensure your designs are addressing user and business needs, feasible to implement, and are subsequently implemented accurately</w:t>
      </w:r>
    </w:p>
    <w:p>
      <w:pPr>
        <w:pStyle w:val="Compact"/>
        <w:numPr>
          <w:numId w:val="1001"/>
          <w:ilvl w:val="0"/>
        </w:numPr>
      </w:pPr>
      <w:r>
        <w:t xml:space="preserve">Working on fast-paced projects, requiring attention to detail and working within constrained timelines</w:t>
      </w:r>
    </w:p>
    <w:p>
      <w:pPr>
        <w:pStyle w:val="Compact"/>
        <w:numPr>
          <w:numId w:val="1001"/>
          <w:ilvl w:val="0"/>
        </w:numPr>
      </w:pPr>
      <w:r>
        <w:t xml:space="preserve">Be responsible for and champion the overall experience and architecture across all channels and devices</w:t>
      </w:r>
    </w:p>
    <w:p>
      <w:pPr>
        <w:pStyle w:val="Compact"/>
        <w:numPr>
          <w:numId w:val="1001"/>
          <w:ilvl w:val="0"/>
        </w:numPr>
      </w:pPr>
      <w:r>
        <w:t xml:space="preserve">Facilitate workshops for journey mapping, brainstorming, vision sessions, and requirements gathering</w:t>
      </w:r>
    </w:p>
    <w:p>
      <w:pPr>
        <w:pStyle w:val="Compact"/>
        <w:numPr>
          <w:numId w:val="1001"/>
          <w:ilvl w:val="0"/>
        </w:numPr>
      </w:pPr>
      <w:r>
        <w:t xml:space="preserve">Drive innovative solutions within platform constraints and technical limitations</w:t>
      </w:r>
    </w:p>
    <w:p>
      <w:pPr>
        <w:pStyle w:val="Compact"/>
        <w:numPr>
          <w:numId w:val="1001"/>
          <w:ilvl w:val="0"/>
        </w:numPr>
      </w:pPr>
      <w:r>
        <w:t xml:space="preserve">Create deliverables such as site maps, journey maps, models, user flows, wireframes/designs, and prototypes</w:t>
      </w:r>
    </w:p>
    <w:p>
      <w:pPr>
        <w:pStyle w:val="Compact"/>
        <w:numPr>
          <w:numId w:val="1001"/>
          <w:ilvl w:val="0"/>
        </w:numPr>
      </w:pPr>
      <w:r>
        <w:t xml:space="preserve">Research and explore how emerging technology, design, behavioral, and health care trends can best be applied to client's member experience</w:t>
      </w:r>
    </w:p>
    <w:p>
      <w:pPr>
        <w:pStyle w:val="Heading2"/>
      </w:pPr>
      <w:bookmarkStart w:id="23" w:name="qualifications-for-lead-user-experience-designer"/>
      <w:r>
        <w:t xml:space="preserve">Qualifications for lead user experience designer</w:t>
      </w:r>
      <w:bookmarkEnd w:id="23"/>
    </w:p>
    <w:p>
      <w:pPr>
        <w:pStyle w:val="Compact"/>
        <w:numPr>
          <w:numId w:val="1002"/>
          <w:ilvl w:val="0"/>
        </w:numPr>
      </w:pPr>
      <w:r>
        <w:t xml:space="preserve">Robust knowledge of technology mediums, including a combination of Web 2.0, CSS3, HTML5, Obj C, , including an awareness of the relative strengths and weaknesses of each</w:t>
      </w:r>
    </w:p>
    <w:p>
      <w:pPr>
        <w:pStyle w:val="Compact"/>
        <w:numPr>
          <w:numId w:val="1002"/>
          <w:ilvl w:val="0"/>
        </w:numPr>
      </w:pPr>
      <w:r>
        <w:t xml:space="preserve">You have experience with design theories, principles, and concepts experience with user interface design patterns and standard UCD methodologies</w:t>
      </w:r>
    </w:p>
    <w:p>
      <w:pPr>
        <w:pStyle w:val="Compact"/>
        <w:numPr>
          <w:numId w:val="1002"/>
          <w:ilvl w:val="0"/>
        </w:numPr>
      </w:pPr>
      <w:r>
        <w:t xml:space="preserve">You know research best practices</w:t>
      </w:r>
    </w:p>
    <w:p>
      <w:pPr>
        <w:pStyle w:val="Compact"/>
        <w:numPr>
          <w:numId w:val="1002"/>
          <w:ilvl w:val="0"/>
        </w:numPr>
      </w:pPr>
      <w:r>
        <w:t xml:space="preserve">You are a self-starter and take a proactive stance toward achieving success on your projects</w:t>
      </w:r>
    </w:p>
    <w:p>
      <w:pPr>
        <w:pStyle w:val="Compact"/>
        <w:numPr>
          <w:numId w:val="1002"/>
          <w:ilvl w:val="0"/>
        </w:numPr>
      </w:pPr>
      <w:r>
        <w:t xml:space="preserve">You are seen as a valued partner</w:t>
      </w:r>
    </w:p>
    <w:p>
      <w:pPr>
        <w:pStyle w:val="Compact"/>
        <w:numPr>
          <w:numId w:val="1002"/>
          <w:ilvl w:val="0"/>
        </w:numPr>
      </w:pPr>
      <w:r>
        <w:t xml:space="preserve">You have strong communication skills across verbal, written, and visual presentation mediums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ead-user-experience-design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ead-user-experience-design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2021-10-28T12:50:42Z</dcterms:created>
  <dcterms:modified xsi:type="dcterms:W3CDTF">2021-10-28T12:50:42Z</dcterms:modified>
</cp:coreProperties>
</file>