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https://www.velvetjobs.com/job-descriptions/lead-talent-acquisition</w:t>
        </w:r>
      </w:hyperlink>
    </w:p>
    <w:p>
      <w:pPr>
        <w:pStyle w:val="Heading1"/>
      </w:pPr>
      <w:bookmarkStart w:id="21" w:name="example-of-lead-talent-acquisition-job-description"/>
      <w:r>
        <w:t xml:space="preserve">Example of Lead, Talent Acquisition Job Description</w:t>
      </w:r>
      <w:bookmarkEnd w:id="21"/>
    </w:p>
    <w:p>
      <w:pPr>
        <w:pStyle w:val="Compact"/>
      </w:pPr>
      <w:r>
        <w:t xml:space="preserve">Our innovative and growing company is looking to fill the role of lead, talent acquisition.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talent-acquisition"/>
      <w:r>
        <w:t xml:space="preserve">Responsibilities for lead, talent acquisition</w:t>
      </w:r>
      <w:bookmarkEnd w:id="22"/>
    </w:p>
    <w:p>
      <w:pPr>
        <w:pStyle w:val="Compact"/>
        <w:numPr>
          <w:numId w:val="1001"/>
          <w:ilvl w:val="0"/>
        </w:numPr>
      </w:pPr>
      <w:r>
        <w:t xml:space="preserve">You will experience multi-interfaces role</w:t>
      </w:r>
    </w:p>
    <w:p>
      <w:pPr>
        <w:pStyle w:val="Compact"/>
        <w:numPr>
          <w:numId w:val="1001"/>
          <w:ilvl w:val="0"/>
        </w:numPr>
      </w:pPr>
      <w:r>
        <w:t xml:space="preserve">You will upgrade your problem solving ability</w:t>
      </w:r>
    </w:p>
    <w:p>
      <w:pPr>
        <w:pStyle w:val="Compact"/>
        <w:numPr>
          <w:numId w:val="1001"/>
          <w:ilvl w:val="0"/>
        </w:numPr>
      </w:pPr>
      <w:r>
        <w:t xml:space="preserve">You will Work in highly matrix and complex environment</w:t>
      </w:r>
    </w:p>
    <w:p>
      <w:pPr>
        <w:pStyle w:val="Compact"/>
        <w:numPr>
          <w:numId w:val="1001"/>
          <w:ilvl w:val="0"/>
        </w:numPr>
      </w:pPr>
      <w:r>
        <w:t xml:space="preserve">Facilitate the candidate on-boarding process by creating offer letters, initiating and monitoring background screenings, providing orientation details, and submitting candidate paperwork for processing</w:t>
      </w:r>
    </w:p>
    <w:p>
      <w:pPr>
        <w:pStyle w:val="Compact"/>
        <w:numPr>
          <w:numId w:val="1001"/>
          <w:ilvl w:val="0"/>
        </w:numPr>
      </w:pPr>
      <w:r>
        <w:t xml:space="preserve">Partner with the hiring manager in developing a sourcing tactics decision-making strategy to ensure that top talent is identified and hired</w:t>
      </w:r>
    </w:p>
    <w:p>
      <w:pPr>
        <w:pStyle w:val="Compact"/>
        <w:numPr>
          <w:numId w:val="1001"/>
          <w:ilvl w:val="0"/>
        </w:numPr>
      </w:pPr>
      <w:r>
        <w:t xml:space="preserve">Support recruiting requirements for senior level hires supporting strategic recruiting needs as directed</w:t>
      </w:r>
    </w:p>
    <w:p>
      <w:pPr>
        <w:pStyle w:val="Compact"/>
        <w:numPr>
          <w:numId w:val="1001"/>
          <w:ilvl w:val="0"/>
        </w:numPr>
      </w:pPr>
      <w:r>
        <w:t xml:space="preserve">Full operational responsibility for delivery of talent acquisition services in Europe</w:t>
      </w:r>
    </w:p>
    <w:p>
      <w:pPr>
        <w:pStyle w:val="Compact"/>
        <w:numPr>
          <w:numId w:val="1001"/>
          <w:ilvl w:val="0"/>
        </w:numPr>
      </w:pPr>
      <w:r>
        <w:t xml:space="preserve">Build diverse candidate pipelines through competitive sourcing methodologies</w:t>
      </w:r>
    </w:p>
    <w:p>
      <w:pPr>
        <w:pStyle w:val="Compact"/>
        <w:numPr>
          <w:numId w:val="1001"/>
          <w:ilvl w:val="0"/>
        </w:numPr>
      </w:pPr>
      <w:r>
        <w:t xml:space="preserve">Contribute to the development of sourcing strategies that will attract competitive talent to BMS</w:t>
      </w:r>
    </w:p>
    <w:p>
      <w:pPr>
        <w:pStyle w:val="Compact"/>
        <w:numPr>
          <w:numId w:val="1001"/>
          <w:ilvl w:val="0"/>
        </w:numPr>
      </w:pPr>
      <w:r>
        <w:t xml:space="preserve">Develop and maintain a network of contacts to identify qualified, diverse and talented candidates</w:t>
      </w:r>
    </w:p>
    <w:p>
      <w:pPr>
        <w:pStyle w:val="Heading2"/>
      </w:pPr>
      <w:bookmarkStart w:id="23" w:name="qualifications-for-lead-talent-acquisition"/>
      <w:r>
        <w:t xml:space="preserve">Qualifications for lead, talent acquisition</w:t>
      </w:r>
      <w:bookmarkEnd w:id="23"/>
    </w:p>
    <w:p>
      <w:pPr>
        <w:pStyle w:val="Compact"/>
        <w:numPr>
          <w:numId w:val="1002"/>
          <w:ilvl w:val="0"/>
        </w:numPr>
      </w:pPr>
      <w:r>
        <w:t xml:space="preserve">Experience in building partnerships with internal clients through a consultative approach</w:t>
      </w:r>
    </w:p>
    <w:p>
      <w:pPr>
        <w:pStyle w:val="Compact"/>
        <w:numPr>
          <w:numId w:val="1002"/>
          <w:ilvl w:val="0"/>
        </w:numPr>
      </w:pPr>
      <w:r>
        <w:t xml:space="preserve">Experience negotiating, engaging and partnering with external vendors and service providers, including external search firms, temp agencies, ATS and other technology providers</w:t>
      </w:r>
    </w:p>
    <w:p>
      <w:pPr>
        <w:pStyle w:val="Compact"/>
        <w:numPr>
          <w:numId w:val="1002"/>
          <w:ilvl w:val="0"/>
        </w:numPr>
      </w:pPr>
      <w:r>
        <w:t xml:space="preserve">Not for profit experience is preferred but not essential</w:t>
      </w:r>
    </w:p>
    <w:p>
      <w:pPr>
        <w:pStyle w:val="Compact"/>
        <w:numPr>
          <w:numId w:val="1002"/>
          <w:ilvl w:val="0"/>
        </w:numPr>
      </w:pPr>
      <w:r>
        <w:t xml:space="preserve">Track projects across Talent Acquisition, consistently updating timelines and deliverables</w:t>
      </w:r>
    </w:p>
    <w:p>
      <w:pPr>
        <w:pStyle w:val="Compact"/>
        <w:numPr>
          <w:numId w:val="1002"/>
          <w:ilvl w:val="0"/>
        </w:numPr>
      </w:pPr>
      <w:r>
        <w:t xml:space="preserve">Recruitment industry experience, preferably within Pharma/Biotech/Healthcare or Medical Devices</w:t>
      </w:r>
    </w:p>
    <w:p>
      <w:pPr>
        <w:pStyle w:val="Compact"/>
        <w:numPr>
          <w:numId w:val="1002"/>
          <w:ilvl w:val="0"/>
        </w:numPr>
      </w:pPr>
      <w:r>
        <w:t xml:space="preserve">Minimum 2 years of Line Management exp, preferably a handled a sourcing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talent-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talent-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2021-10-28T13:14:09Z</dcterms:created>
  <dcterms:modified xsi:type="dcterms:W3CDTF">2021-10-28T13:14:09Z</dcterms:modified>
</cp:coreProperties>
</file>