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https://www.velvetjobs.com/job-descriptions/lead-qa-engineer</w:t>
        </w:r>
      </w:hyperlink>
    </w:p>
    <w:p>
      <w:pPr>
        <w:pStyle w:val="Heading1"/>
      </w:pPr>
      <w:bookmarkStart w:id="21" w:name="example-of-lead-qa-engineer-job-description"/>
      <w:r>
        <w:t xml:space="preserve">Example of Lead QA Engineer Job Description</w:t>
      </w:r>
      <w:bookmarkEnd w:id="21"/>
    </w:p>
    <w:p>
      <w:pPr>
        <w:pStyle w:val="Compact"/>
      </w:pPr>
      <w:r>
        <w:t xml:space="preserve">Our company is growing rapidly and is looking to fill the role of lead QA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qa-engineer"/>
      <w:r>
        <w:t xml:space="preserve">Responsibilities for lead QA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implement best practices for QA procedures in an Agile environment</w:t>
      </w:r>
    </w:p>
    <w:p>
      <w:pPr>
        <w:pStyle w:val="Compact"/>
        <w:numPr>
          <w:numId w:val="1001"/>
          <w:ilvl w:val="0"/>
        </w:numPr>
      </w:pPr>
      <w:r>
        <w:t xml:space="preserve">Plans, creates, maintains and executes detailed test plans, and test scripts both automated and manual for verification of, but not limited to, software functionality, load, and performance</w:t>
      </w:r>
    </w:p>
    <w:p>
      <w:pPr>
        <w:pStyle w:val="Compact"/>
        <w:numPr>
          <w:numId w:val="1001"/>
          <w:ilvl w:val="0"/>
        </w:numPr>
      </w:pPr>
      <w:r>
        <w:t xml:space="preserve">Attend regular and impromptu meetings, and company-sponsored training, as required</w:t>
      </w:r>
    </w:p>
    <w:p>
      <w:pPr>
        <w:pStyle w:val="Compact"/>
        <w:numPr>
          <w:numId w:val="1001"/>
          <w:ilvl w:val="0"/>
        </w:numPr>
      </w:pPr>
      <w:r>
        <w:t xml:space="preserve">Participate in building QA team</w:t>
      </w:r>
    </w:p>
    <w:p>
      <w:pPr>
        <w:pStyle w:val="Compact"/>
        <w:numPr>
          <w:numId w:val="1001"/>
          <w:ilvl w:val="0"/>
        </w:numPr>
      </w:pPr>
      <w:r>
        <w:t xml:space="preserve">Create and update test plans, system, integration and functional test cases</w:t>
      </w:r>
    </w:p>
    <w:p>
      <w:pPr>
        <w:pStyle w:val="Compact"/>
        <w:numPr>
          <w:numId w:val="1001"/>
          <w:ilvl w:val="0"/>
        </w:numPr>
      </w:pPr>
      <w:r>
        <w:t xml:space="preserve">Develop, maintain and execute usability tests</w:t>
      </w:r>
    </w:p>
    <w:p>
      <w:pPr>
        <w:pStyle w:val="Compact"/>
        <w:numPr>
          <w:numId w:val="1001"/>
          <w:ilvl w:val="0"/>
        </w:numPr>
      </w:pPr>
      <w:r>
        <w:t xml:space="preserve">Produce and effectively use automation testing tools</w:t>
      </w:r>
    </w:p>
    <w:p>
      <w:pPr>
        <w:pStyle w:val="Compact"/>
        <w:numPr>
          <w:numId w:val="1001"/>
          <w:ilvl w:val="0"/>
        </w:numPr>
      </w:pPr>
      <w:r>
        <w:t xml:space="preserve">Perform black and grey box testing for IVR and Multi-Modal Applications</w:t>
      </w:r>
    </w:p>
    <w:p>
      <w:pPr>
        <w:pStyle w:val="Compact"/>
        <w:numPr>
          <w:numId w:val="1001"/>
          <w:ilvl w:val="0"/>
        </w:numPr>
      </w:pPr>
      <w:r>
        <w:t xml:space="preserve">Analyze product requirements and produce test estimation</w:t>
      </w:r>
    </w:p>
    <w:p>
      <w:pPr>
        <w:pStyle w:val="Compact"/>
        <w:numPr>
          <w:numId w:val="1001"/>
          <w:ilvl w:val="0"/>
        </w:numPr>
      </w:pPr>
      <w:r>
        <w:t xml:space="preserve">Document bugs and verify bug fixes</w:t>
      </w:r>
    </w:p>
    <w:p>
      <w:pPr>
        <w:pStyle w:val="Heading2"/>
      </w:pPr>
      <w:bookmarkStart w:id="23" w:name="qualifications-for-lead-qa-engineer"/>
      <w:r>
        <w:t xml:space="preserve">Qualifications for lead QA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SAN/NAS, networking, firewalls and load balancers</w:t>
      </w:r>
    </w:p>
    <w:p>
      <w:pPr>
        <w:pStyle w:val="Compact"/>
        <w:numPr>
          <w:numId w:val="1002"/>
          <w:ilvl w:val="0"/>
        </w:numPr>
      </w:pPr>
      <w:r>
        <w:t xml:space="preserve">Familiarity with bug, project, and build management systems (JIRA, Jenkins)</w:t>
      </w:r>
    </w:p>
    <w:p>
      <w:pPr>
        <w:pStyle w:val="Compact"/>
        <w:numPr>
          <w:numId w:val="1002"/>
          <w:ilvl w:val="0"/>
        </w:numPr>
      </w:pPr>
      <w:r>
        <w:t xml:space="preserve">Familiar with any GUI automation tool (Selenium, Watir, Rational, Mercury)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on high transaction/volume production system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in a very fast paced environment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with an offsite model will be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q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q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2021-10-28T13:25:41Z</dcterms:created>
  <dcterms:modified xsi:type="dcterms:W3CDTF">2021-10-28T13:25:41Z</dcterms:modified>
</cp:coreProperties>
</file>