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https://www.velvetjobs.com/job-descriptions/lead-project-engineer</w:t>
        </w:r>
      </w:hyperlink>
    </w:p>
    <w:p>
      <w:pPr>
        <w:pStyle w:val="Heading1"/>
      </w:pPr>
      <w:bookmarkStart w:id="21" w:name="example-of-lead-project-engineer-job-description"/>
      <w:r>
        <w:t xml:space="preserve">Example of Lead Project Engineer Job Description</w:t>
      </w:r>
      <w:bookmarkEnd w:id="21"/>
    </w:p>
    <w:p>
      <w:pPr>
        <w:pStyle w:val="Compact"/>
      </w:pPr>
      <w:r>
        <w:t xml:space="preserve">Our company is growing rapidly and is searching for experienced candidates for the position of lead project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project-engineer"/>
      <w:r>
        <w:t xml:space="preserve">Responsibilities for lead project engineer</w:t>
      </w:r>
      <w:bookmarkEnd w:id="22"/>
    </w:p>
    <w:p>
      <w:pPr>
        <w:pStyle w:val="Compact"/>
        <w:numPr>
          <w:numId w:val="1001"/>
          <w:ilvl w:val="0"/>
        </w:numPr>
      </w:pPr>
      <w:r>
        <w:t xml:space="preserve">Write equipment specifications, issue material purchase request forms, and evaluate vendor quotations against specifications</w:t>
      </w:r>
    </w:p>
    <w:p>
      <w:pPr>
        <w:pStyle w:val="Compact"/>
        <w:numPr>
          <w:numId w:val="1001"/>
          <w:ilvl w:val="0"/>
        </w:numPr>
      </w:pPr>
      <w:r>
        <w:t xml:space="preserve">Act as single point of contact for technical issues for the Customer and Project Manager</w:t>
      </w:r>
    </w:p>
    <w:p>
      <w:pPr>
        <w:pStyle w:val="Compact"/>
        <w:numPr>
          <w:numId w:val="1001"/>
          <w:ilvl w:val="0"/>
        </w:numPr>
      </w:pPr>
      <w:r>
        <w:t xml:space="preserve">Direct efforts of engineers and designers and coordinate with sourcing and project team members on technical matters to meet project specifications, cost control and schedule objectives</w:t>
      </w:r>
    </w:p>
    <w:p>
      <w:pPr>
        <w:pStyle w:val="Compact"/>
        <w:numPr>
          <w:numId w:val="1001"/>
          <w:ilvl w:val="0"/>
        </w:numPr>
      </w:pPr>
      <w:r>
        <w:t xml:space="preserve">Interface with internal and external team members</w:t>
      </w:r>
    </w:p>
    <w:p>
      <w:pPr>
        <w:pStyle w:val="Compact"/>
        <w:numPr>
          <w:numId w:val="1001"/>
          <w:ilvl w:val="0"/>
        </w:numPr>
      </w:pPr>
      <w:r>
        <w:t xml:space="preserve">Lead efforts for development of proposals including writing and / or reviewing technical specifications, estimating design man-hours and materials, supporting sourcing for vendor quotations, direct design and development of clarifications and exceptions technical responses</w:t>
      </w:r>
    </w:p>
    <w:p>
      <w:pPr>
        <w:pStyle w:val="Compact"/>
        <w:numPr>
          <w:numId w:val="1001"/>
          <w:ilvl w:val="0"/>
        </w:numPr>
      </w:pPr>
      <w:r>
        <w:t xml:space="preserve">Support quality initiatives including aspects of ISO9001</w:t>
      </w:r>
    </w:p>
    <w:p>
      <w:pPr>
        <w:pStyle w:val="Compact"/>
        <w:numPr>
          <w:numId w:val="1001"/>
          <w:ilvl w:val="0"/>
        </w:numPr>
      </w:pPr>
      <w:r>
        <w:t xml:space="preserve">Interfaces with customers, design agency personnel, suppliers, and internal organizations to resolve design, development, production and acceptance issues across multiple concurrent assignments and responsibilities</w:t>
      </w:r>
    </w:p>
    <w:p>
      <w:pPr>
        <w:pStyle w:val="Compact"/>
        <w:numPr>
          <w:numId w:val="1001"/>
          <w:ilvl w:val="0"/>
        </w:numPr>
      </w:pPr>
      <w:r>
        <w:t xml:space="preserve">Plans, executes, participates in, directs, influences or coordinates completion of tasks within larger projects with responsibility for completion of work on schedule</w:t>
      </w:r>
    </w:p>
    <w:p>
      <w:pPr>
        <w:pStyle w:val="Compact"/>
        <w:numPr>
          <w:numId w:val="1001"/>
          <w:ilvl w:val="0"/>
        </w:numPr>
      </w:pPr>
      <w:r>
        <w:t xml:space="preserve">Reviews drawings, layouts, Bills of Materials (BOM) and Material Lists (ML) for accuracy and completeness</w:t>
      </w:r>
    </w:p>
    <w:p>
      <w:pPr>
        <w:pStyle w:val="Compact"/>
        <w:numPr>
          <w:numId w:val="1001"/>
          <w:ilvl w:val="0"/>
        </w:numPr>
      </w:pPr>
      <w:r>
        <w:t xml:space="preserve">Advises and contributes to the development of test procedures and performance of routine to complex engineering evaluation tests, product and process capability studies, quality audits, product or project data reviews, and other engineering evaluation work</w:t>
      </w:r>
    </w:p>
    <w:p>
      <w:pPr>
        <w:pStyle w:val="Heading2"/>
      </w:pPr>
      <w:bookmarkStart w:id="23" w:name="qualifications-for-lead-project-engineer"/>
      <w:r>
        <w:t xml:space="preserve">Qualifications for lead project engineer</w:t>
      </w:r>
      <w:bookmarkEnd w:id="23"/>
    </w:p>
    <w:p>
      <w:pPr>
        <w:pStyle w:val="Compact"/>
        <w:numPr>
          <w:numId w:val="1002"/>
          <w:ilvl w:val="0"/>
        </w:numPr>
      </w:pPr>
      <w:r>
        <w:t xml:space="preserve">EPKS Network Design &amp; Configuration</w:t>
      </w:r>
    </w:p>
    <w:p>
      <w:pPr>
        <w:pStyle w:val="Compact"/>
        <w:numPr>
          <w:numId w:val="1002"/>
          <w:ilvl w:val="0"/>
        </w:numPr>
      </w:pPr>
      <w:r>
        <w:t xml:space="preserve">Bachelor of Science degree in Electrical or Mechanical Engineering -and</w:t>
      </w:r>
    </w:p>
    <w:p>
      <w:pPr>
        <w:pStyle w:val="Compact"/>
        <w:numPr>
          <w:numId w:val="1002"/>
          <w:ilvl w:val="0"/>
        </w:numPr>
      </w:pPr>
      <w:r>
        <w:t xml:space="preserve">Skilled in a Configuration or Provisioning tool such as Puppet, Ansible, Chef, CFEngine</w:t>
      </w:r>
    </w:p>
    <w:p>
      <w:pPr>
        <w:pStyle w:val="Compact"/>
        <w:numPr>
          <w:numId w:val="1002"/>
          <w:ilvl w:val="0"/>
        </w:numPr>
      </w:pPr>
      <w:r>
        <w:t xml:space="preserve">Middleware platforms such as Tomcat, Jboss and Apache</w:t>
      </w:r>
    </w:p>
    <w:p>
      <w:pPr>
        <w:pStyle w:val="Compact"/>
        <w:numPr>
          <w:numId w:val="1002"/>
          <w:ilvl w:val="0"/>
        </w:numPr>
      </w:pPr>
      <w:r>
        <w:t xml:space="preserve">Must have extensive knowledge of engineering principles</w:t>
      </w:r>
    </w:p>
    <w:p>
      <w:pPr>
        <w:pStyle w:val="Compact"/>
        <w:numPr>
          <w:numId w:val="1002"/>
          <w:ilvl w:val="0"/>
        </w:numPr>
      </w:pPr>
      <w:r>
        <w:t xml:space="preserve">Lead efforts to support collaboration in all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