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https://www.velvetjobs.com/job-descriptions/lead-production</w:t>
        </w:r>
      </w:hyperlink>
    </w:p>
    <w:p>
      <w:pPr>
        <w:pStyle w:val="Heading1"/>
      </w:pPr>
      <w:bookmarkStart w:id="21" w:name="example-of-lead-production-job-description"/>
      <w:r>
        <w:t xml:space="preserve">Example of Lead-Production Job Description</w:t>
      </w:r>
      <w:bookmarkEnd w:id="21"/>
    </w:p>
    <w:p>
      <w:pPr>
        <w:pStyle w:val="Compact"/>
      </w:pPr>
      <w:r>
        <w:t xml:space="preserve">Our company is hiring for a lead-production.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production"/>
      <w:r>
        <w:t xml:space="preserve">Responsibilities for lead-production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raw material logistics with operators and Warehouse Associates</w:t>
      </w:r>
    </w:p>
    <w:p>
      <w:pPr>
        <w:pStyle w:val="Compact"/>
        <w:numPr>
          <w:numId w:val="1001"/>
          <w:ilvl w:val="0"/>
        </w:numPr>
      </w:pPr>
      <w:r>
        <w:t xml:space="preserve">Participates in training new employees and re-training associates in processes and methods as required</w:t>
      </w:r>
    </w:p>
    <w:p>
      <w:pPr>
        <w:pStyle w:val="Compact"/>
        <w:numPr>
          <w:numId w:val="1001"/>
          <w:ilvl w:val="0"/>
        </w:numPr>
      </w:pPr>
      <w:r>
        <w:t xml:space="preserve">May provide input for annual employee reviews and disciplinary actions</w:t>
      </w:r>
    </w:p>
    <w:p>
      <w:pPr>
        <w:pStyle w:val="Compact"/>
        <w:numPr>
          <w:numId w:val="1001"/>
          <w:ilvl w:val="0"/>
        </w:numPr>
      </w:pPr>
      <w:r>
        <w:t xml:space="preserve">Initiates necessary work orders in order to keep production lines maintained and operating</w:t>
      </w:r>
    </w:p>
    <w:p>
      <w:pPr>
        <w:pStyle w:val="Compact"/>
        <w:numPr>
          <w:numId w:val="1001"/>
          <w:ilvl w:val="0"/>
        </w:numPr>
      </w:pPr>
      <w:r>
        <w:t xml:space="preserve">Follows applicable Environmental, Health, and Safety rules and guidelines while performing any procedure</w:t>
      </w:r>
    </w:p>
    <w:p>
      <w:pPr>
        <w:pStyle w:val="Compact"/>
        <w:numPr>
          <w:numId w:val="1001"/>
          <w:ilvl w:val="0"/>
        </w:numPr>
      </w:pPr>
      <w:r>
        <w:t xml:space="preserve">As needed, covers for Shift/Production Supervisor when not present</w:t>
      </w:r>
    </w:p>
    <w:p>
      <w:pPr>
        <w:pStyle w:val="Compact"/>
        <w:numPr>
          <w:numId w:val="1001"/>
          <w:ilvl w:val="0"/>
        </w:numPr>
      </w:pPr>
      <w:r>
        <w:t xml:space="preserve">Performs data quality analysis on file submissions from HPE channel partners, rejections and warnings</w:t>
      </w:r>
    </w:p>
    <w:p>
      <w:pPr>
        <w:pStyle w:val="Compact"/>
        <w:numPr>
          <w:numId w:val="1001"/>
          <w:ilvl w:val="0"/>
        </w:numPr>
      </w:pPr>
      <w:r>
        <w:t xml:space="preserve">Produce analysis and reports using HPE business applications and MS office tools</w:t>
      </w:r>
    </w:p>
    <w:p>
      <w:pPr>
        <w:pStyle w:val="Compact"/>
        <w:numPr>
          <w:numId w:val="1001"/>
          <w:ilvl w:val="0"/>
        </w:numPr>
      </w:pPr>
      <w:r>
        <w:t xml:space="preserve">Escalate issues that cannot be resolved within scope of responsibilities in a timely manner</w:t>
      </w:r>
    </w:p>
    <w:p>
      <w:pPr>
        <w:pStyle w:val="Compact"/>
        <w:numPr>
          <w:numId w:val="1001"/>
          <w:ilvl w:val="0"/>
        </w:numPr>
      </w:pPr>
      <w:r>
        <w:t xml:space="preserve">Track and follow up issues with HPE IT, partner on calls/emails until resolution</w:t>
      </w:r>
    </w:p>
    <w:p>
      <w:pPr>
        <w:pStyle w:val="Heading2"/>
      </w:pPr>
      <w:bookmarkStart w:id="23" w:name="qualifications-for-lead-production"/>
      <w:r>
        <w:t xml:space="preserve">Qualifications for lead-production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First Aid, CPR and AED training an asset</w:t>
      </w:r>
    </w:p>
    <w:p>
      <w:pPr>
        <w:pStyle w:val="Compact"/>
        <w:numPr>
          <w:numId w:val="1002"/>
          <w:ilvl w:val="0"/>
        </w:numPr>
      </w:pPr>
      <w:r>
        <w:t xml:space="preserve">Must agree to follow safety guidelines and wear applicable safety equipment</w:t>
      </w:r>
    </w:p>
    <w:p>
      <w:pPr>
        <w:pStyle w:val="Compact"/>
        <w:numPr>
          <w:numId w:val="1002"/>
          <w:ilvl w:val="0"/>
        </w:numPr>
      </w:pPr>
      <w:r>
        <w:t xml:space="preserve">Must have strong interpersonal skills to foster a positive team environment</w:t>
      </w:r>
    </w:p>
    <w:p>
      <w:pPr>
        <w:pStyle w:val="Compact"/>
        <w:numPr>
          <w:numId w:val="1002"/>
          <w:ilvl w:val="0"/>
        </w:numPr>
      </w:pPr>
      <w:r>
        <w:t xml:space="preserve">Candidate must be able to work independently and monitor and direct associates within the department</w:t>
      </w:r>
    </w:p>
    <w:p>
      <w:pPr>
        <w:pStyle w:val="Compact"/>
        <w:numPr>
          <w:numId w:val="1002"/>
          <w:ilvl w:val="0"/>
        </w:numPr>
      </w:pPr>
      <w:r>
        <w:t xml:space="preserve">Must be proficient in reading MSDS sheets, devising sanitation plans and have an understanding of chemical uses, buying and storage</w:t>
      </w:r>
    </w:p>
    <w:p>
      <w:pPr>
        <w:pStyle w:val="Compact"/>
        <w:numPr>
          <w:numId w:val="1002"/>
          <w:ilvl w:val="0"/>
        </w:numPr>
      </w:pPr>
      <w:r>
        <w:t xml:space="preserve">Possess the ability to lead, motivate and train associates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2021-10-28T18:37:28Z</dcterms:created>
  <dcterms:modified xsi:type="dcterms:W3CDTF">2021-10-28T18:37:28Z</dcterms:modified>
</cp:coreProperties>
</file>