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https://www.velvetjobs.com/job-descriptions/lead-process</w:t>
        </w:r>
      </w:hyperlink>
    </w:p>
    <w:p>
      <w:pPr>
        <w:pStyle w:val="Heading1"/>
      </w:pPr>
      <w:bookmarkStart w:id="21" w:name="example-of-lead-process-job-description"/>
      <w:r>
        <w:t xml:space="preserve">Example of Lead Process Job Description</w:t>
      </w:r>
      <w:bookmarkEnd w:id="21"/>
    </w:p>
    <w:p>
      <w:pPr>
        <w:pStyle w:val="Compact"/>
      </w:pPr>
      <w:r>
        <w:t xml:space="preserve">Our company is searching for experienced candidates for the position of lead process.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process"/>
      <w:r>
        <w:t xml:space="preserve">Responsibilities for lead process</w:t>
      </w:r>
      <w:bookmarkEnd w:id="22"/>
    </w:p>
    <w:p>
      <w:pPr>
        <w:pStyle w:val="Compact"/>
        <w:numPr>
          <w:numId w:val="1001"/>
          <w:ilvl w:val="0"/>
        </w:numPr>
      </w:pPr>
      <w:r>
        <w:t xml:space="preserve">May manage small sized projects or support multiple project teams and monitors key measures to ensure project success under the supervision of a business process manager</w:t>
      </w:r>
    </w:p>
    <w:p>
      <w:pPr>
        <w:pStyle w:val="Compact"/>
        <w:numPr>
          <w:numId w:val="1001"/>
          <w:ilvl w:val="0"/>
        </w:numPr>
      </w:pPr>
      <w:r>
        <w:t xml:space="preserve">Understanding Virtustream contractual obligations not just those related to the ITIL process (Change and Incident Management, SLA’s)</w:t>
      </w:r>
    </w:p>
    <w:p>
      <w:pPr>
        <w:pStyle w:val="Compact"/>
        <w:numPr>
          <w:numId w:val="1001"/>
          <w:ilvl w:val="0"/>
        </w:numPr>
      </w:pPr>
      <w:r>
        <w:t xml:space="preserve">Working with Transition Leader and/or Program Manager to determine Process Integration Work Stream timeline, milestones and deliverables during transition</w:t>
      </w:r>
    </w:p>
    <w:p>
      <w:pPr>
        <w:pStyle w:val="Compact"/>
        <w:numPr>
          <w:numId w:val="1001"/>
          <w:ilvl w:val="0"/>
        </w:numPr>
      </w:pPr>
      <w:r>
        <w:t xml:space="preserve">Discovering Customer Operational Processes related to Service Management function by conducting interviews and workshops with the customer</w:t>
      </w:r>
    </w:p>
    <w:p>
      <w:pPr>
        <w:pStyle w:val="Compact"/>
        <w:numPr>
          <w:numId w:val="1001"/>
          <w:ilvl w:val="0"/>
        </w:numPr>
      </w:pPr>
      <w:r>
        <w:t xml:space="preserve">Analyzing existing customer process documentation, tools, and practices related to service management (excludes technical run book and SOPs)</w:t>
      </w:r>
    </w:p>
    <w:p>
      <w:pPr>
        <w:pStyle w:val="Compact"/>
        <w:numPr>
          <w:numId w:val="1001"/>
          <w:ilvl w:val="0"/>
        </w:numPr>
      </w:pPr>
      <w:r>
        <w:t xml:space="preserve">Collaborate with other work stream leads for on-boarding, reporting, and technology</w:t>
      </w:r>
    </w:p>
    <w:p>
      <w:pPr>
        <w:pStyle w:val="Compact"/>
        <w:numPr>
          <w:numId w:val="1001"/>
          <w:ilvl w:val="0"/>
        </w:numPr>
      </w:pPr>
      <w:r>
        <w:t xml:space="preserve">Evaluating actions required to ensure compliance with Customer’s and Virtustream Standards while supporting a smooth operation</w:t>
      </w:r>
    </w:p>
    <w:p>
      <w:pPr>
        <w:pStyle w:val="Compact"/>
        <w:numPr>
          <w:numId w:val="1001"/>
          <w:ilvl w:val="0"/>
        </w:numPr>
      </w:pPr>
      <w:r>
        <w:t xml:space="preserve">Develop Service Management process test plans to support Delivery Assurance activities</w:t>
      </w:r>
    </w:p>
    <w:p>
      <w:pPr>
        <w:pStyle w:val="Compact"/>
        <w:numPr>
          <w:numId w:val="1001"/>
          <w:ilvl w:val="0"/>
        </w:numPr>
      </w:pPr>
      <w:r>
        <w:t xml:space="preserve">Developing and delivering Virtustream Service Management Process Training for delivery team</w:t>
      </w:r>
    </w:p>
    <w:p>
      <w:pPr>
        <w:pStyle w:val="Compact"/>
        <w:numPr>
          <w:numId w:val="1001"/>
          <w:ilvl w:val="0"/>
        </w:numPr>
      </w:pPr>
      <w:r>
        <w:t xml:space="preserve">Creating the Account Process Run Book and Service Management SOPs as appropriate</w:t>
      </w:r>
    </w:p>
    <w:p>
      <w:pPr>
        <w:pStyle w:val="Heading2"/>
      </w:pPr>
      <w:bookmarkStart w:id="23" w:name="qualifications-for-lead-process"/>
      <w:r>
        <w:t xml:space="preserve">Qualifications for lead process</w:t>
      </w:r>
      <w:bookmarkEnd w:id="23"/>
    </w:p>
    <w:p>
      <w:pPr>
        <w:pStyle w:val="Compact"/>
        <w:numPr>
          <w:numId w:val="1002"/>
          <w:ilvl w:val="0"/>
        </w:numPr>
      </w:pPr>
      <w:r>
        <w:t xml:space="preserve">10+ years of process experience in Pharma and Life Sciences required</w:t>
      </w:r>
    </w:p>
    <w:p>
      <w:pPr>
        <w:pStyle w:val="Compact"/>
        <w:numPr>
          <w:numId w:val="1002"/>
          <w:ilvl w:val="0"/>
        </w:numPr>
      </w:pPr>
      <w:r>
        <w:t xml:space="preserve">BS or MS in Chemical Engineering required</w:t>
      </w:r>
    </w:p>
    <w:p>
      <w:pPr>
        <w:pStyle w:val="Compact"/>
        <w:numPr>
          <w:numId w:val="1002"/>
          <w:ilvl w:val="0"/>
        </w:numPr>
      </w:pPr>
      <w:r>
        <w:t xml:space="preserve">Advanced MS Office skills (Word, Excel, Excel Pivot tables, and PowerPoint)</w:t>
      </w:r>
    </w:p>
    <w:p>
      <w:pPr>
        <w:pStyle w:val="Compact"/>
        <w:numPr>
          <w:numId w:val="1002"/>
          <w:ilvl w:val="0"/>
        </w:numPr>
      </w:pPr>
      <w:r>
        <w:t xml:space="preserve">Familiarity with the Standard CMMI Appraisal Method for Process Improvement (SCAMPI) appraisal methodology</w:t>
      </w:r>
    </w:p>
    <w:p>
      <w:pPr>
        <w:pStyle w:val="Compact"/>
        <w:numPr>
          <w:numId w:val="1002"/>
          <w:ilvl w:val="0"/>
        </w:numPr>
      </w:pPr>
      <w:r>
        <w:t xml:space="preserve">Metrics development, data normalization, target setting and dashboarding</w:t>
      </w:r>
    </w:p>
    <w:p>
      <w:pPr>
        <w:pStyle w:val="Compact"/>
        <w:numPr>
          <w:numId w:val="1002"/>
          <w:ilvl w:val="0"/>
        </w:numPr>
      </w:pPr>
      <w:r>
        <w:t xml:space="preserve">Demonstrated end-to-end business process thinking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pro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pro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2021-10-28T13:03:39Z</dcterms:created>
  <dcterms:modified xsi:type="dcterms:W3CDTF">2021-10-28T13:03:39Z</dcterms:modified>
</cp:coreProperties>
</file>