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https://www.velvetjobs.com/job-descriptions/lead-marketing-manager</w:t>
        </w:r>
      </w:hyperlink>
    </w:p>
    <w:p>
      <w:pPr>
        <w:pStyle w:val="Heading1"/>
      </w:pPr>
      <w:bookmarkStart w:id="21" w:name="example-of-lead-marketing-manager-job-description"/>
      <w:r>
        <w:t xml:space="preserve">Example of Lead Marketing Manager Job Description</w:t>
      </w:r>
      <w:bookmarkEnd w:id="21"/>
    </w:p>
    <w:p>
      <w:pPr>
        <w:pStyle w:val="Compact"/>
      </w:pPr>
      <w:r>
        <w:t xml:space="preserve">Our company is growing rapidly and is looking for a lead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marketing-manager"/>
      <w:r>
        <w:t xml:space="preserve">Responsibilities for lead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the Fan marketing and Influencers/Partnerships v-teams, representing C+E across technologies and audiences</w:t>
      </w:r>
    </w:p>
    <w:p>
      <w:pPr>
        <w:pStyle w:val="Compact"/>
        <w:numPr>
          <w:numId w:val="1001"/>
          <w:ilvl w:val="0"/>
        </w:numPr>
      </w:pPr>
      <w:r>
        <w:t xml:space="preserve">Deepening our understanding of these important customers and alliances, plus educating us on industry best practices</w:t>
      </w:r>
    </w:p>
    <w:p>
      <w:pPr>
        <w:pStyle w:val="Compact"/>
        <w:numPr>
          <w:numId w:val="1001"/>
          <w:ilvl w:val="0"/>
        </w:numPr>
      </w:pPr>
      <w:r>
        <w:t xml:space="preserve">Champion fan centric thinking across C+E, building the overall awareness, and being an internal advocate</w:t>
      </w:r>
    </w:p>
    <w:p>
      <w:pPr>
        <w:pStyle w:val="Compact"/>
        <w:numPr>
          <w:numId w:val="1001"/>
          <w:ilvl w:val="0"/>
        </w:numPr>
      </w:pPr>
      <w:r>
        <w:t xml:space="preserve">Lead work streams to tag our databases leveraging the fan scoring model</w:t>
      </w:r>
    </w:p>
    <w:p>
      <w:pPr>
        <w:pStyle w:val="Compact"/>
        <w:numPr>
          <w:numId w:val="1001"/>
          <w:ilvl w:val="0"/>
        </w:numPr>
      </w:pPr>
      <w:r>
        <w:t xml:space="preserve">Work closely with senior leadership on your partnership recommendations</w:t>
      </w:r>
    </w:p>
    <w:p>
      <w:pPr>
        <w:pStyle w:val="Compact"/>
        <w:numPr>
          <w:numId w:val="1001"/>
          <w:ilvl w:val="0"/>
        </w:numPr>
      </w:pPr>
      <w:r>
        <w:t xml:space="preserve">Foster a community of fan-centric marketers across the team</w:t>
      </w:r>
    </w:p>
    <w:p>
      <w:pPr>
        <w:pStyle w:val="Compact"/>
        <w:numPr>
          <w:numId w:val="1001"/>
          <w:ilvl w:val="0"/>
        </w:numPr>
      </w:pPr>
      <w:r>
        <w:t xml:space="preserve">Prepare and communicate minimum location Production reports weekly</w:t>
      </w:r>
    </w:p>
    <w:p>
      <w:pPr>
        <w:pStyle w:val="Compact"/>
        <w:numPr>
          <w:numId w:val="1001"/>
          <w:ilvl w:val="0"/>
        </w:numPr>
      </w:pPr>
      <w:r>
        <w:t xml:space="preserve">Builds project schedules and workflows</w:t>
      </w:r>
    </w:p>
    <w:p>
      <w:pPr>
        <w:pStyle w:val="Compact"/>
        <w:numPr>
          <w:numId w:val="1001"/>
          <w:ilvl w:val="0"/>
        </w:numPr>
      </w:pPr>
      <w:r>
        <w:t xml:space="preserve">Maintains current knowledge of IT development methodology, architecture, and related standards</w:t>
      </w:r>
    </w:p>
    <w:p>
      <w:pPr>
        <w:pStyle w:val="Compact"/>
        <w:numPr>
          <w:numId w:val="1001"/>
          <w:ilvl w:val="0"/>
        </w:numPr>
      </w:pPr>
      <w:r>
        <w:t xml:space="preserve">Identifies, manages, and mitigates technical risks and related business issues - including externally mandated compliance risk</w:t>
      </w:r>
    </w:p>
    <w:p>
      <w:pPr>
        <w:pStyle w:val="Heading2"/>
      </w:pPr>
      <w:bookmarkStart w:id="23" w:name="qualifications-for-lead-marketing-manager"/>
      <w:r>
        <w:t xml:space="preserve">Qualifications for lead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and influencing skills, leadership, analytical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Very comfortable with leading a cross-functional team, managing stakeholders, navigating company culture and organization</w:t>
      </w:r>
    </w:p>
    <w:p>
      <w:pPr>
        <w:pStyle w:val="Compact"/>
        <w:numPr>
          <w:numId w:val="1002"/>
          <w:ilvl w:val="0"/>
        </w:numPr>
      </w:pPr>
      <w:r>
        <w:t xml:space="preserve">Able to interpret operational reports, zero-in on the key insights, and create improvement plans that “connect” reporting insights to real-life addressable behaviors</w:t>
      </w:r>
    </w:p>
    <w:p>
      <w:pPr>
        <w:pStyle w:val="Compact"/>
        <w:numPr>
          <w:numId w:val="1002"/>
          <w:ilvl w:val="0"/>
        </w:numPr>
      </w:pPr>
      <w:r>
        <w:t xml:space="preserve">Able to set clear goals and objectives, and be ruthless in setting priorities</w:t>
      </w:r>
    </w:p>
    <w:p>
      <w:pPr>
        <w:pStyle w:val="Compact"/>
        <w:numPr>
          <w:numId w:val="1002"/>
          <w:ilvl w:val="0"/>
        </w:numPr>
      </w:pPr>
      <w:r>
        <w:t xml:space="preserve">Able to quickly “connect the dots” among VZW systems, business processes, and business policies, in order to investigate and help determine root causes for post-production operational issues</w:t>
      </w:r>
    </w:p>
    <w:p>
      <w:pPr>
        <w:pStyle w:val="Compact"/>
        <w:numPr>
          <w:numId w:val="1002"/>
          <w:ilvl w:val="0"/>
        </w:numPr>
      </w:pPr>
      <w:r>
        <w:t xml:space="preserve">Basic knowledge of Project Management and exceptional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