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https://www.velvetjobs.com/job-descriptions/lead-manager</w:t>
        </w:r>
      </w:hyperlink>
    </w:p>
    <w:p>
      <w:pPr>
        <w:pStyle w:val="Heading1"/>
      </w:pPr>
      <w:bookmarkStart w:id="21" w:name="example-of-lead-manager-job-description"/>
      <w:r>
        <w:t xml:space="preserve">Example of Lead Manager Job Description</w:t>
      </w:r>
      <w:bookmarkEnd w:id="21"/>
    </w:p>
    <w:p>
      <w:pPr>
        <w:pStyle w:val="Compact"/>
      </w:pPr>
      <w:r>
        <w:t xml:space="preserve">Our innovative and growing company is hiring for a lead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manager"/>
      <w:r>
        <w:t xml:space="preserve">Responsibilities for lead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business and technical expertise for the analytics process, tools, and applications at site level</w:t>
      </w:r>
    </w:p>
    <w:p>
      <w:pPr>
        <w:pStyle w:val="Compact"/>
        <w:numPr>
          <w:numId w:val="1001"/>
          <w:ilvl w:val="0"/>
        </w:numPr>
      </w:pPr>
      <w:r>
        <w:t xml:space="preserve">Consults with Global Lead on using business intelligence data for predictive analytics and facilitating implementation of new tools and data sets</w:t>
      </w:r>
    </w:p>
    <w:p>
      <w:pPr>
        <w:pStyle w:val="Compact"/>
        <w:numPr>
          <w:numId w:val="1001"/>
          <w:ilvl w:val="0"/>
        </w:numPr>
      </w:pPr>
      <w:r>
        <w:t xml:space="preserve">Collaborates with Global Business Planning leadership to develop demand and supply models for business planning activities</w:t>
      </w:r>
    </w:p>
    <w:p>
      <w:pPr>
        <w:pStyle w:val="Compact"/>
        <w:numPr>
          <w:numId w:val="1001"/>
          <w:ilvl w:val="0"/>
        </w:numPr>
      </w:pPr>
      <w:r>
        <w:t xml:space="preserve">Collaborates with other site Metrics Leads to share best practice and ensure consistency across reporting functionality</w:t>
      </w:r>
    </w:p>
    <w:p>
      <w:pPr>
        <w:pStyle w:val="Compact"/>
        <w:numPr>
          <w:numId w:val="1001"/>
          <w:ilvl w:val="0"/>
        </w:numPr>
      </w:pPr>
      <w:r>
        <w:t xml:space="preserve">Leading a team of experts to generate, organise and understand data and use this to define a proactive approach to customer help</w:t>
      </w:r>
    </w:p>
    <w:p>
      <w:pPr>
        <w:pStyle w:val="Compact"/>
        <w:numPr>
          <w:numId w:val="1001"/>
          <w:ilvl w:val="0"/>
        </w:numPr>
      </w:pPr>
      <w:r>
        <w:t xml:space="preserve">Using insight on emerging themes and trends globally, assessing their potential impact on the success of our content, and monitoring competitor activity</w:t>
      </w:r>
    </w:p>
    <w:p>
      <w:pPr>
        <w:pStyle w:val="Compact"/>
        <w:numPr>
          <w:numId w:val="1001"/>
          <w:ilvl w:val="0"/>
        </w:numPr>
      </w:pPr>
      <w:r>
        <w:t xml:space="preserve">Building a deep understanding of market benchmarks to provide ideas and concepts that support the next generation of help and support</w:t>
      </w:r>
    </w:p>
    <w:p>
      <w:pPr>
        <w:pStyle w:val="Compact"/>
        <w:numPr>
          <w:numId w:val="1001"/>
          <w:ilvl w:val="0"/>
        </w:numPr>
      </w:pPr>
      <w:r>
        <w:t xml:space="preserve">Collaborating with key stakeholders across the business to drive awareness of the power of content</w:t>
      </w:r>
    </w:p>
    <w:p>
      <w:pPr>
        <w:pStyle w:val="Compact"/>
        <w:numPr>
          <w:numId w:val="1001"/>
          <w:ilvl w:val="0"/>
        </w:numPr>
      </w:pPr>
      <w:r>
        <w:t xml:space="preserve">Working with alternative channels (such as social media) to build up links, ensuring that content is published externally outside of the corpus</w:t>
      </w:r>
    </w:p>
    <w:p>
      <w:pPr>
        <w:pStyle w:val="Compact"/>
        <w:numPr>
          <w:numId w:val="1001"/>
          <w:ilvl w:val="0"/>
        </w:numPr>
      </w:pPr>
      <w:r>
        <w:t xml:space="preserve">Manage monitoring activities to ensure deliverables are met by maintaining project metrics and status of deliverables</w:t>
      </w:r>
    </w:p>
    <w:p>
      <w:pPr>
        <w:pStyle w:val="Heading2"/>
      </w:pPr>
      <w:bookmarkStart w:id="23" w:name="qualifications-for-lead-manager"/>
      <w:r>
        <w:t xml:space="preserve">Qualifications for lead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Substance abuse or domestic violence certification or the ability to become certified preferred</w:t>
      </w:r>
    </w:p>
    <w:p>
      <w:pPr>
        <w:pStyle w:val="Compact"/>
        <w:numPr>
          <w:numId w:val="1002"/>
          <w:ilvl w:val="0"/>
        </w:numPr>
      </w:pPr>
      <w:r>
        <w:t xml:space="preserve">One year experience as a Case Manager or three years of work experience in a related field</w:t>
      </w:r>
    </w:p>
    <w:p>
      <w:pPr>
        <w:pStyle w:val="Compact"/>
        <w:numPr>
          <w:numId w:val="1002"/>
          <w:ilvl w:val="0"/>
        </w:numPr>
      </w:pPr>
      <w:r>
        <w:t xml:space="preserve">Demonstrated experience leading a group of employees</w:t>
      </w:r>
    </w:p>
    <w:p>
      <w:pPr>
        <w:pStyle w:val="Compact"/>
        <w:numPr>
          <w:numId w:val="1002"/>
          <w:ilvl w:val="0"/>
        </w:numPr>
      </w:pPr>
      <w:r>
        <w:t xml:space="preserve">Familiar with community corrections systems and current community corrections practices</w:t>
      </w:r>
    </w:p>
    <w:p>
      <w:pPr>
        <w:pStyle w:val="Compact"/>
        <w:numPr>
          <w:numId w:val="1002"/>
          <w:ilvl w:val="0"/>
        </w:numPr>
      </w:pPr>
      <w:r>
        <w:t xml:space="preserve">Have excellent knowledge and experience with biologics process development and GMP manufacturing support, including cell culture, protein capture and recovery, chromatographic purification, filtration, UF/DF, and drug product formulation</w:t>
      </w:r>
    </w:p>
    <w:p>
      <w:pPr>
        <w:pStyle w:val="Compact"/>
        <w:numPr>
          <w:numId w:val="1002"/>
          <w:ilvl w:val="0"/>
        </w:numPr>
      </w:pPr>
      <w:r>
        <w:t xml:space="preserve">Demonstrated leadership and capability for strategic analysis and issue resolution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2021-10-28T13:36:28Z</dcterms:created>
  <dcterms:modified xsi:type="dcterms:W3CDTF">2021-10-28T13:36:28Z</dcterms:modified>
</cp:coreProperties>
</file>