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https://www.velvetjobs.com/job-descriptions/lead-accountant</w:t>
        </w:r>
      </w:hyperlink>
    </w:p>
    <w:p>
      <w:pPr>
        <w:pStyle w:val="Heading1"/>
      </w:pPr>
      <w:bookmarkStart w:id="21" w:name="example-of-lead-accountant-job-description"/>
      <w:r>
        <w:t xml:space="preserve">Example of Lead Accountant Job Description</w:t>
      </w:r>
      <w:bookmarkEnd w:id="21"/>
    </w:p>
    <w:p>
      <w:pPr>
        <w:pStyle w:val="Compact"/>
      </w:pPr>
      <w:r>
        <w:t xml:space="preserve">Our company is hiring for a lead accountant. To join our growing team, please review the list of responsibilities and qualifications.</w:t>
      </w:r>
    </w:p>
    <w:p>
      <w:pPr>
        <w:pStyle w:val="Heading2"/>
      </w:pPr>
      <w:bookmarkStart w:id="22" w:name="responsibilities-for-lead-accountant"/>
      <w:r>
        <w:t xml:space="preserve">Responsibilities for lead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general corporate tax technical expertise specialized state tax knowledge</w:t>
      </w:r>
    </w:p>
    <w:p>
      <w:pPr>
        <w:pStyle w:val="Compact"/>
        <w:numPr>
          <w:numId w:val="1001"/>
          <w:ilvl w:val="0"/>
        </w:numPr>
      </w:pPr>
      <w:r>
        <w:t xml:space="preserve">Analyze complex financial information and prepare/review deliverables for the tax financial reporting process</w:t>
      </w:r>
    </w:p>
    <w:p>
      <w:pPr>
        <w:pStyle w:val="Compact"/>
        <w:numPr>
          <w:numId w:val="1001"/>
          <w:ilvl w:val="0"/>
        </w:numPr>
      </w:pPr>
      <w:r>
        <w:t xml:space="preserve">Monitor key state tax legislative developments</w:t>
      </w:r>
    </w:p>
    <w:p>
      <w:pPr>
        <w:pStyle w:val="Compact"/>
        <w:numPr>
          <w:numId w:val="1001"/>
          <w:ilvl w:val="0"/>
        </w:numPr>
      </w:pPr>
      <w:r>
        <w:t xml:space="preserve">Assist in managing audits by tax authorities and in responding to notices</w:t>
      </w:r>
    </w:p>
    <w:p>
      <w:pPr>
        <w:pStyle w:val="Compact"/>
        <w:numPr>
          <w:numId w:val="1001"/>
          <w:ilvl w:val="0"/>
        </w:numPr>
      </w:pPr>
      <w:r>
        <w:t xml:space="preserve">Actively lead and participate in Department or Company initiatives</w:t>
      </w:r>
    </w:p>
    <w:p>
      <w:pPr>
        <w:pStyle w:val="Compact"/>
        <w:numPr>
          <w:numId w:val="1001"/>
          <w:ilvl w:val="0"/>
        </w:numPr>
      </w:pPr>
      <w:r>
        <w:t xml:space="preserve">The Service Center Accountant - Lead will be responsible for training and guiding Service Center Accountants</w:t>
      </w:r>
    </w:p>
    <w:p>
      <w:pPr>
        <w:pStyle w:val="Compact"/>
        <w:numPr>
          <w:numId w:val="1001"/>
          <w:ilvl w:val="0"/>
        </w:numPr>
      </w:pPr>
      <w:r>
        <w:t xml:space="preserve">Review and approve service center allocations and service center plans</w:t>
      </w:r>
    </w:p>
    <w:p>
      <w:pPr>
        <w:pStyle w:val="Compact"/>
        <w:numPr>
          <w:numId w:val="1001"/>
          <w:ilvl w:val="0"/>
        </w:numPr>
      </w:pPr>
      <w:r>
        <w:t xml:space="preserve">Responsible for maintaining a high level of customer service within our team and among other teams we work with by creating transparent processes, effective communications, and developing ways to eliminate process bottlenecks</w:t>
      </w:r>
    </w:p>
    <w:p>
      <w:pPr>
        <w:pStyle w:val="Compact"/>
        <w:numPr>
          <w:numId w:val="1001"/>
          <w:ilvl w:val="0"/>
        </w:numPr>
      </w:pPr>
      <w:r>
        <w:t xml:space="preserve">Under general direction, analyzes and reviews variances in financial results from budget and prior periods</w:t>
      </w:r>
    </w:p>
    <w:p>
      <w:pPr>
        <w:pStyle w:val="Compact"/>
        <w:numPr>
          <w:numId w:val="1001"/>
          <w:ilvl w:val="0"/>
        </w:numPr>
      </w:pPr>
      <w:r>
        <w:t xml:space="preserve">Reviews work performed by Accountant I and Accountant II team members for accuracy and completeness</w:t>
      </w:r>
    </w:p>
    <w:p>
      <w:pPr>
        <w:pStyle w:val="Heading2"/>
      </w:pPr>
      <w:bookmarkStart w:id="23" w:name="qualifications-for-lead-accountant"/>
      <w:r>
        <w:t xml:space="preserve">Qualifications for lead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Some general ledger experience preferred</w:t>
      </w:r>
    </w:p>
    <w:p>
      <w:pPr>
        <w:pStyle w:val="Compact"/>
        <w:numPr>
          <w:numId w:val="1002"/>
          <w:ilvl w:val="0"/>
        </w:numPr>
      </w:pPr>
      <w:r>
        <w:t xml:space="preserve">Prior experience with an ERP is strongly preferred</w:t>
      </w:r>
    </w:p>
    <w:p>
      <w:pPr>
        <w:pStyle w:val="Compact"/>
        <w:numPr>
          <w:numId w:val="1002"/>
          <w:ilvl w:val="0"/>
        </w:numPr>
      </w:pPr>
      <w:r>
        <w:t xml:space="preserve">Prior experience with an expense system is strongly preferred</w:t>
      </w:r>
    </w:p>
    <w:p>
      <w:pPr>
        <w:pStyle w:val="Compact"/>
        <w:numPr>
          <w:numId w:val="1002"/>
          <w:ilvl w:val="0"/>
        </w:numPr>
      </w:pPr>
      <w:r>
        <w:t xml:space="preserve">CPA or working toward is preferred</w:t>
      </w:r>
    </w:p>
    <w:p>
      <w:pPr>
        <w:pStyle w:val="Compact"/>
        <w:numPr>
          <w:numId w:val="1002"/>
          <w:ilvl w:val="0"/>
        </w:numPr>
      </w:pPr>
      <w:r>
        <w:t xml:space="preserve">Bachelor's degree in Accounting/Finance or other Business degree</w:t>
      </w:r>
    </w:p>
    <w:p>
      <w:pPr>
        <w:pStyle w:val="Compact"/>
        <w:numPr>
          <w:numId w:val="1002"/>
          <w:ilvl w:val="0"/>
        </w:numPr>
      </w:pPr>
      <w:r>
        <w:t xml:space="preserve">Previous experience supporting federal, state and local government clients domestically and internationally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2021-10-28T13:25:58Z</dcterms:created>
  <dcterms:modified xsi:type="dcterms:W3CDTF">2021-10-28T13:25:58Z</dcterms:modified>
</cp:coreProperties>
</file>